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2B22B">
      <w:pPr>
        <w:jc w:val="center"/>
        <w:rPr>
          <w:sz w:val="44"/>
          <w:szCs w:val="44"/>
        </w:rPr>
      </w:pPr>
    </w:p>
    <w:p w14:paraId="5F69D10B">
      <w:pPr>
        <w:jc w:val="center"/>
        <w:rPr>
          <w:sz w:val="44"/>
          <w:szCs w:val="44"/>
        </w:rPr>
      </w:pPr>
    </w:p>
    <w:p w14:paraId="79858063">
      <w:pPr>
        <w:jc w:val="center"/>
        <w:rPr>
          <w:rFonts w:ascii="方正大标宋_GBK" w:hAnsi="方正大标宋_GBK" w:eastAsia="方正大标宋_GBK" w:cs="方正大标宋_GBK"/>
          <w:sz w:val="44"/>
          <w:szCs w:val="44"/>
        </w:rPr>
      </w:pPr>
      <w:r>
        <w:rPr>
          <w:rFonts w:hint="eastAsia" w:ascii="方正大标宋_GBK" w:hAnsi="方正大标宋_GBK" w:eastAsia="方正大标宋_GBK" w:cs="方正大标宋_GBK"/>
          <w:sz w:val="44"/>
          <w:szCs w:val="44"/>
        </w:rPr>
        <w:t>202</w:t>
      </w:r>
      <w:r>
        <w:rPr>
          <w:rFonts w:hint="eastAsia" w:ascii="方正大标宋_GBK" w:hAnsi="方正大标宋_GBK" w:eastAsia="方正大标宋_GBK" w:cs="方正大标宋_GBK"/>
          <w:sz w:val="44"/>
          <w:szCs w:val="44"/>
          <w:lang w:val="en-US" w:eastAsia="zh-CN"/>
        </w:rPr>
        <w:t>5</w:t>
      </w:r>
      <w:r>
        <w:rPr>
          <w:rFonts w:hint="eastAsia" w:ascii="方正大标宋_GBK" w:hAnsi="方正大标宋_GBK" w:eastAsia="方正大标宋_GBK" w:cs="方正大标宋_GBK"/>
          <w:sz w:val="44"/>
          <w:szCs w:val="44"/>
        </w:rPr>
        <w:t>-202</w:t>
      </w:r>
      <w:r>
        <w:rPr>
          <w:rFonts w:hint="eastAsia" w:ascii="方正大标宋_GBK" w:hAnsi="方正大标宋_GBK" w:eastAsia="方正大标宋_GBK" w:cs="方正大标宋_GBK"/>
          <w:sz w:val="44"/>
          <w:szCs w:val="44"/>
          <w:lang w:val="en-US" w:eastAsia="zh-CN"/>
        </w:rPr>
        <w:t>6</w:t>
      </w:r>
      <w:r>
        <w:rPr>
          <w:rFonts w:hint="eastAsia" w:ascii="方正大标宋_GBK" w:hAnsi="方正大标宋_GBK" w:eastAsia="方正大标宋_GBK" w:cs="方正大标宋_GBK"/>
          <w:sz w:val="44"/>
          <w:szCs w:val="44"/>
        </w:rPr>
        <w:t>学年</w:t>
      </w:r>
      <w:r>
        <w:rPr>
          <w:rFonts w:hint="eastAsia" w:ascii="方正大标宋_GBK" w:hAnsi="方正大标宋_GBK" w:eastAsia="方正大标宋_GBK" w:cs="方正大标宋_GBK"/>
          <w:sz w:val="44"/>
          <w:szCs w:val="44"/>
          <w:lang w:val="en-US" w:eastAsia="zh-CN"/>
        </w:rPr>
        <w:t>度</w:t>
      </w:r>
      <w:r>
        <w:rPr>
          <w:rFonts w:hint="eastAsia" w:ascii="方正大标宋_GBK" w:hAnsi="方正大标宋_GBK" w:eastAsia="方正大标宋_GBK" w:cs="方正大标宋_GBK"/>
          <w:sz w:val="44"/>
          <w:szCs w:val="44"/>
        </w:rPr>
        <w:t>研究生国家奖学金</w:t>
      </w:r>
    </w:p>
    <w:p w14:paraId="119B5DAA">
      <w:pPr>
        <w:rPr>
          <w:b/>
          <w:bCs/>
          <w:sz w:val="52"/>
          <w:szCs w:val="52"/>
        </w:rPr>
      </w:pPr>
    </w:p>
    <w:p w14:paraId="1064F470">
      <w:pPr>
        <w:spacing w:line="360" w:lineRule="auto"/>
        <w:jc w:val="center"/>
        <w:rPr>
          <w:rFonts w:ascii="方正大标宋_GBK" w:hAnsi="方正大标宋_GBK" w:eastAsia="方正大标宋_GBK" w:cs="方正大标宋_GBK"/>
          <w:sz w:val="48"/>
          <w:szCs w:val="48"/>
        </w:rPr>
      </w:pPr>
      <w:r>
        <w:rPr>
          <w:rFonts w:hint="eastAsia" w:ascii="方正大标宋_GBK" w:hAnsi="方正大标宋_GBK" w:eastAsia="方正大标宋_GBK" w:cs="方正大标宋_GBK"/>
          <w:sz w:val="48"/>
          <w:szCs w:val="48"/>
        </w:rPr>
        <w:t>支</w:t>
      </w:r>
    </w:p>
    <w:p w14:paraId="0C023093">
      <w:pPr>
        <w:spacing w:line="360" w:lineRule="auto"/>
        <w:jc w:val="center"/>
        <w:rPr>
          <w:rFonts w:ascii="方正大标宋_GBK" w:hAnsi="方正大标宋_GBK" w:eastAsia="方正大标宋_GBK" w:cs="方正大标宋_GBK"/>
          <w:sz w:val="48"/>
          <w:szCs w:val="48"/>
        </w:rPr>
      </w:pPr>
      <w:r>
        <w:rPr>
          <w:rFonts w:hint="eastAsia" w:ascii="方正大标宋_GBK" w:hAnsi="方正大标宋_GBK" w:eastAsia="方正大标宋_GBK" w:cs="方正大标宋_GBK"/>
          <w:sz w:val="48"/>
          <w:szCs w:val="48"/>
        </w:rPr>
        <w:t>撑</w:t>
      </w:r>
    </w:p>
    <w:p w14:paraId="4B0E409B">
      <w:pPr>
        <w:spacing w:line="360" w:lineRule="auto"/>
        <w:jc w:val="center"/>
        <w:rPr>
          <w:rFonts w:ascii="方正大标宋_GBK" w:hAnsi="方正大标宋_GBK" w:eastAsia="方正大标宋_GBK" w:cs="方正大标宋_GBK"/>
          <w:sz w:val="48"/>
          <w:szCs w:val="48"/>
        </w:rPr>
      </w:pPr>
      <w:r>
        <w:rPr>
          <w:rFonts w:hint="eastAsia" w:ascii="方正大标宋_GBK" w:hAnsi="方正大标宋_GBK" w:eastAsia="方正大标宋_GBK" w:cs="方正大标宋_GBK"/>
          <w:sz w:val="48"/>
          <w:szCs w:val="48"/>
        </w:rPr>
        <w:t>材</w:t>
      </w:r>
    </w:p>
    <w:p w14:paraId="7CD165E7">
      <w:pPr>
        <w:spacing w:line="360" w:lineRule="auto"/>
        <w:jc w:val="center"/>
        <w:rPr>
          <w:b/>
          <w:bCs/>
          <w:sz w:val="52"/>
          <w:szCs w:val="52"/>
        </w:rPr>
      </w:pPr>
      <w:r>
        <w:rPr>
          <w:rFonts w:hint="eastAsia" w:ascii="方正大标宋_GBK" w:hAnsi="方正大标宋_GBK" w:eastAsia="方正大标宋_GBK" w:cs="方正大标宋_GBK"/>
          <w:sz w:val="48"/>
          <w:szCs w:val="48"/>
        </w:rPr>
        <w:t>料</w:t>
      </w:r>
    </w:p>
    <w:p w14:paraId="083F48D4">
      <w:pPr>
        <w:rPr>
          <w:b/>
          <w:bCs/>
          <w:sz w:val="52"/>
          <w:szCs w:val="52"/>
        </w:rPr>
      </w:pPr>
    </w:p>
    <w:p w14:paraId="7ED9B4DE">
      <w:pPr>
        <w:spacing w:line="480" w:lineRule="auto"/>
        <w:ind w:firstLine="1687" w:firstLineChars="525"/>
        <w:rPr>
          <w:rFonts w:ascii="仿宋_GB2312" w:hAnsi="仿宋_GB2312" w:eastAsia="仿宋_GB2312" w:cs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姓    名：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 xml:space="preserve">                    </w:t>
      </w:r>
    </w:p>
    <w:p w14:paraId="00FCB046">
      <w:pPr>
        <w:spacing w:line="480" w:lineRule="auto"/>
        <w:ind w:firstLine="1687" w:firstLineChars="525"/>
        <w:rPr>
          <w:rFonts w:ascii="仿宋_GB2312" w:hAnsi="仿宋_GB2312" w:eastAsia="仿宋_GB2312" w:cs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学    号：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 xml:space="preserve">                    </w:t>
      </w:r>
    </w:p>
    <w:p w14:paraId="79031836">
      <w:pPr>
        <w:spacing w:line="480" w:lineRule="auto"/>
        <w:ind w:firstLine="1687" w:firstLineChars="525"/>
        <w:rPr>
          <w:rFonts w:ascii="仿宋_GB2312" w:hAnsi="仿宋_GB2312" w:eastAsia="仿宋_GB2312" w:cs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学    院：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 xml:space="preserve">                    </w:t>
      </w:r>
    </w:p>
    <w:p w14:paraId="06C4C4F6">
      <w:pPr>
        <w:spacing w:line="480" w:lineRule="auto"/>
        <w:ind w:firstLine="1687" w:firstLineChars="525"/>
        <w:rPr>
          <w:rFonts w:ascii="仿宋_GB2312" w:hAnsi="仿宋_GB2312" w:eastAsia="仿宋_GB2312" w:cs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专    业：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 xml:space="preserve">                    </w:t>
      </w:r>
    </w:p>
    <w:p w14:paraId="45C4BB41">
      <w:pPr>
        <w:spacing w:line="480" w:lineRule="auto"/>
        <w:ind w:firstLine="1687" w:firstLineChars="525"/>
        <w:rPr>
          <w:rFonts w:ascii="仿宋_GB2312" w:hAnsi="仿宋_GB2312" w:eastAsia="仿宋_GB2312" w:cs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学科类别：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 xml:space="preserve"> 人文社科/自然科学  </w:t>
      </w:r>
    </w:p>
    <w:p w14:paraId="0767BC80">
      <w:pPr>
        <w:spacing w:line="480" w:lineRule="auto"/>
        <w:ind w:firstLine="2249" w:firstLineChars="700"/>
        <w:rPr>
          <w:b/>
          <w:bCs/>
          <w:sz w:val="32"/>
          <w:szCs w:val="32"/>
          <w:u w:val="singl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499A076">
      <w:pPr>
        <w:spacing w:line="480" w:lineRule="auto"/>
        <w:ind w:firstLine="3373" w:firstLineChars="700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目  录</w:t>
      </w:r>
    </w:p>
    <w:p w14:paraId="24ADB9DE">
      <w:pPr>
        <w:numPr>
          <w:ilvl w:val="0"/>
          <w:numId w:val="0"/>
        </w:numPr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一、</w:t>
      </w:r>
      <w:r>
        <w:rPr>
          <w:rFonts w:hint="eastAsia"/>
          <w:b/>
          <w:bCs/>
          <w:sz w:val="28"/>
          <w:szCs w:val="28"/>
        </w:rPr>
        <w:t>论文发表情况</w:t>
      </w:r>
      <w:r>
        <w:rPr>
          <w:rFonts w:hint="eastAsia"/>
          <w:b/>
          <w:bCs/>
          <w:sz w:val="28"/>
          <w:szCs w:val="28"/>
          <w:lang w:eastAsia="zh-CN"/>
        </w:rPr>
        <w:t>（</w:t>
      </w:r>
      <w:r>
        <w:rPr>
          <w:rFonts w:hint="eastAsia"/>
          <w:b/>
          <w:bCs/>
          <w:sz w:val="28"/>
          <w:szCs w:val="28"/>
          <w:lang w:val="en-US" w:eastAsia="zh-CN"/>
        </w:rPr>
        <w:t>必须已见刊，其他情况不填写</w:t>
      </w:r>
      <w:r>
        <w:rPr>
          <w:rFonts w:hint="eastAsia"/>
          <w:b/>
          <w:bCs/>
          <w:sz w:val="28"/>
          <w:szCs w:val="28"/>
          <w:lang w:eastAsia="zh-CN"/>
        </w:rPr>
        <w:t>）</w:t>
      </w:r>
    </w:p>
    <w:p w14:paraId="37C03BD0">
      <w:pPr>
        <w:numPr>
          <w:ilvl w:val="0"/>
          <w:numId w:val="0"/>
        </w:numPr>
        <w:spacing w:line="240" w:lineRule="atLeas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论文名称，刊物名称，刊物等级（顶级/权威/重要/核心/一般），见刊，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见刊日期，</w:t>
      </w:r>
      <w:r>
        <w:rPr>
          <w:rFonts w:hint="eastAsia" w:ascii="宋体" w:hAnsi="宋体" w:eastAsia="宋体" w:cs="宋体"/>
          <w:sz w:val="28"/>
          <w:szCs w:val="28"/>
        </w:rPr>
        <w:t>第几作者（第一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作者</w:t>
      </w:r>
      <w:r>
        <w:rPr>
          <w:rFonts w:hint="eastAsia" w:ascii="宋体" w:hAnsi="宋体" w:eastAsia="宋体" w:cs="宋体"/>
          <w:sz w:val="28"/>
          <w:szCs w:val="28"/>
        </w:rPr>
        <w:t>/导师第一本人第二）</w:t>
      </w:r>
    </w:p>
    <w:p w14:paraId="64C35CF2">
      <w:pPr>
        <w:spacing w:line="240" w:lineRule="atLeast"/>
        <w:ind w:firstLine="560"/>
        <w:rPr>
          <w:rFonts w:hint="eastAsia"/>
          <w:color w:val="FF0000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示例</w:t>
      </w:r>
      <w:r>
        <w:rPr>
          <w:rFonts w:hint="eastAsia" w:ascii="宋体" w:hAnsi="宋体"/>
          <w:b/>
          <w:color w:val="FF0000"/>
          <w:szCs w:val="21"/>
        </w:rPr>
        <w:t>（按照刊物等级降序排列</w:t>
      </w:r>
      <w:r>
        <w:rPr>
          <w:rFonts w:hint="eastAsia" w:ascii="宋体" w:hAnsi="宋体"/>
          <w:b/>
          <w:color w:val="FF0000"/>
          <w:szCs w:val="21"/>
          <w:lang w:eastAsia="zh-CN"/>
        </w:rPr>
        <w:t>；</w:t>
      </w:r>
      <w:r>
        <w:rPr>
          <w:rFonts w:hint="eastAsia" w:ascii="宋体" w:hAnsi="宋体"/>
          <w:b/>
          <w:color w:val="FF0000"/>
          <w:szCs w:val="21"/>
          <w:lang w:val="en-US" w:eastAsia="zh-CN"/>
        </w:rPr>
        <w:t>刊物等级相同，第一作者在前</w:t>
      </w:r>
      <w:r>
        <w:rPr>
          <w:rFonts w:hint="eastAsia" w:ascii="宋体" w:hAnsi="宋体"/>
          <w:b/>
          <w:color w:val="FF0000"/>
          <w:szCs w:val="21"/>
        </w:rPr>
        <w:t>）</w:t>
      </w:r>
      <w:r>
        <w:rPr>
          <w:rFonts w:hint="eastAsia"/>
          <w:color w:val="FF0000"/>
          <w:sz w:val="28"/>
          <w:szCs w:val="28"/>
        </w:rPr>
        <w:t>：</w:t>
      </w:r>
    </w:p>
    <w:p w14:paraId="08259A2D">
      <w:pPr>
        <w:spacing w:line="240" w:lineRule="atLeast"/>
        <w:ind w:firstLine="560"/>
        <w:rPr>
          <w:rFonts w:hint="eastAsia" w:ascii="Times New Roman" w:hAnsi="Times New Roman" w:eastAsiaTheme="minorEastAsia"/>
          <w:color w:val="FF0000"/>
          <w:sz w:val="28"/>
          <w:szCs w:val="28"/>
        </w:rPr>
      </w:pP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1.新世纪xxxxxxxx及其启示，教育研究，顶级，见刊，202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.9.1，第一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作者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；</w:t>
      </w:r>
    </w:p>
    <w:p w14:paraId="40D25E87">
      <w:pPr>
        <w:spacing w:line="240" w:lineRule="atLeast"/>
        <w:ind w:firstLine="560"/>
        <w:rPr>
          <w:rFonts w:hint="eastAsia" w:ascii="Times New Roman" w:hAnsi="Times New Roman" w:eastAsiaTheme="minorEastAsia"/>
          <w:color w:val="FF0000"/>
          <w:sz w:val="28"/>
          <w:szCs w:val="28"/>
        </w:rPr>
      </w:pP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2.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混合量子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xxxxxxx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重构方法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，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西安交通大学学报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，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权威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，见刊，202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.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9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.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25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，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导师第一本人第二</w:t>
      </w:r>
      <w:bookmarkStart w:id="0" w:name="_GoBack"/>
      <w:bookmarkEnd w:id="0"/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。</w:t>
      </w:r>
    </w:p>
    <w:p w14:paraId="3D85EA25">
      <w:pPr>
        <w:numPr>
          <w:ilvl w:val="0"/>
          <w:numId w:val="0"/>
        </w:numPr>
        <w:spacing w:line="240" w:lineRule="atLeast"/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二、</w:t>
      </w:r>
      <w:r>
        <w:rPr>
          <w:b/>
          <w:bCs/>
          <w:sz w:val="28"/>
          <w:szCs w:val="28"/>
        </w:rPr>
        <w:t>知识产权、专利等情况</w:t>
      </w:r>
      <w:r>
        <w:rPr>
          <w:rFonts w:hint="eastAsia"/>
          <w:b/>
          <w:bCs/>
          <w:sz w:val="28"/>
          <w:szCs w:val="28"/>
          <w:lang w:eastAsia="zh-CN"/>
        </w:rPr>
        <w:t>（</w:t>
      </w:r>
      <w:r>
        <w:rPr>
          <w:rFonts w:hint="eastAsia"/>
          <w:b/>
          <w:bCs/>
          <w:sz w:val="28"/>
          <w:szCs w:val="28"/>
          <w:lang w:val="en-US" w:eastAsia="zh-CN"/>
        </w:rPr>
        <w:t>必须已授权，其他情况不填写</w:t>
      </w:r>
      <w:r>
        <w:rPr>
          <w:rFonts w:hint="eastAsia"/>
          <w:b/>
          <w:bCs/>
          <w:sz w:val="28"/>
          <w:szCs w:val="28"/>
          <w:lang w:eastAsia="zh-CN"/>
        </w:rPr>
        <w:t>）</w:t>
      </w:r>
    </w:p>
    <w:p w14:paraId="557475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560" w:firstLineChars="200"/>
        <w:textAlignment w:val="auto"/>
        <w:rPr>
          <w:rFonts w:ascii="Times New Roman" w:hAnsi="Times New Roman" w:eastAsiaTheme="minorEastAsia"/>
          <w:sz w:val="28"/>
          <w:szCs w:val="28"/>
        </w:rPr>
      </w:pPr>
      <w:r>
        <w:rPr>
          <w:rFonts w:hint="eastAsia" w:ascii="Times New Roman" w:hAnsi="Times New Roman" w:eastAsiaTheme="minorEastAsia"/>
          <w:sz w:val="28"/>
          <w:szCs w:val="28"/>
          <w:lang w:val="en-US" w:eastAsia="zh-CN"/>
        </w:rPr>
        <w:t>1.</w:t>
      </w:r>
      <w:r>
        <w:rPr>
          <w:rFonts w:hint="eastAsia" w:ascii="Times New Roman" w:hAnsi="Times New Roman" w:eastAsiaTheme="minorEastAsia"/>
          <w:sz w:val="28"/>
          <w:szCs w:val="28"/>
        </w:rPr>
        <w:t>专利名称（发明专利），第几作者（第一作者/导师第一本人第二），已授权（专利号）</w:t>
      </w:r>
    </w:p>
    <w:p w14:paraId="6FC48EA4">
      <w:pPr>
        <w:spacing w:line="240" w:lineRule="atLeast"/>
        <w:ind w:firstLine="560"/>
        <w:rPr>
          <w:rFonts w:ascii="Times New Roman" w:hAnsi="Times New Roman" w:eastAsiaTheme="minorEastAsia"/>
          <w:color w:val="FF0000"/>
          <w:sz w:val="28"/>
          <w:szCs w:val="28"/>
        </w:rPr>
      </w:pP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示例：</w:t>
      </w:r>
    </w:p>
    <w:p w14:paraId="62A125F5">
      <w:pPr>
        <w:numPr>
          <w:ilvl w:val="0"/>
          <w:numId w:val="0"/>
        </w:numPr>
        <w:spacing w:line="240" w:lineRule="atLeast"/>
        <w:ind w:firstLine="560" w:firstLineChars="200"/>
        <w:rPr>
          <w:rFonts w:ascii="Times New Roman" w:hAnsi="Times New Roman" w:eastAsiaTheme="minorEastAsia"/>
          <w:color w:val="FF0000"/>
          <w:sz w:val="28"/>
          <w:szCs w:val="28"/>
        </w:rPr>
      </w:pPr>
      <w:r>
        <w:rPr>
          <w:rFonts w:hint="eastAsia" w:ascii="Times New Roman" w:hAnsi="Times New Roman" w:eastAsiaTheme="minorEastAsia"/>
          <w:color w:val="FF0000"/>
          <w:sz w:val="28"/>
          <w:szCs w:val="28"/>
          <w:lang w:val="en-US" w:eastAsia="zh-CN"/>
        </w:rPr>
        <w:t>1.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基于xxxx自治系统（发明专利），导师第一本人第二，已授权（xxxxx）；</w:t>
      </w:r>
    </w:p>
    <w:p w14:paraId="5B3A15EC">
      <w:pPr>
        <w:spacing w:line="240" w:lineRule="atLeast"/>
        <w:ind w:firstLine="560" w:firstLineChars="200"/>
        <w:rPr>
          <w:rFonts w:ascii="Times New Roman" w:hAnsi="Times New Roman" w:eastAsiaTheme="minorEastAsia"/>
          <w:color w:val="FF0000"/>
          <w:sz w:val="28"/>
          <w:szCs w:val="28"/>
        </w:rPr>
      </w:pPr>
      <w:r>
        <w:rPr>
          <w:rFonts w:hint="eastAsia" w:ascii="Times New Roman" w:hAnsi="Times New Roman" w:eastAsiaTheme="minorEastAsia"/>
          <w:color w:val="FF0000"/>
          <w:sz w:val="28"/>
          <w:szCs w:val="28"/>
          <w:lang w:val="en-US" w:eastAsia="zh-CN"/>
        </w:rPr>
        <w:t>2.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一种xxxxxx控制方法</w:t>
      </w:r>
      <w:r>
        <w:rPr>
          <w:rFonts w:hint="eastAsia" w:ascii="Times New Roman" w:hAnsi="Times New Roman"/>
          <w:color w:val="FF0000"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发明专利</w:t>
      </w:r>
      <w:r>
        <w:rPr>
          <w:rFonts w:hint="eastAsia" w:ascii="Times New Roman" w:hAnsi="Times New Roman"/>
          <w:color w:val="FF0000"/>
          <w:sz w:val="28"/>
          <w:szCs w:val="28"/>
          <w:lang w:eastAsia="zh-CN"/>
        </w:rPr>
        <w:t>）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，导师第一本人第二，已授权（ZLxxxxx）。</w:t>
      </w:r>
    </w:p>
    <w:p w14:paraId="5E67EA7B">
      <w:pPr>
        <w:numPr>
          <w:ilvl w:val="0"/>
          <w:numId w:val="0"/>
        </w:numPr>
        <w:spacing w:line="240" w:lineRule="atLeas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三、</w:t>
      </w:r>
      <w:r>
        <w:rPr>
          <w:rFonts w:hint="eastAsia"/>
          <w:b/>
          <w:bCs/>
          <w:sz w:val="28"/>
          <w:szCs w:val="28"/>
        </w:rPr>
        <w:t>论文、科技竞赛等获奖情况（省级及以上）</w:t>
      </w:r>
    </w:p>
    <w:p w14:paraId="539B522A">
      <w:pPr>
        <w:spacing w:line="240" w:lineRule="atLeast"/>
        <w:ind w:firstLine="560"/>
        <w:rPr>
          <w:rFonts w:ascii="Times New Roman" w:hAnsi="Times New Roman" w:eastAsiaTheme="minorEastAsia"/>
          <w:sz w:val="28"/>
          <w:szCs w:val="28"/>
        </w:rPr>
      </w:pPr>
      <w:r>
        <w:rPr>
          <w:rFonts w:hint="eastAsia" w:ascii="Times New Roman" w:hAnsi="Times New Roman" w:eastAsiaTheme="minorEastAsia"/>
          <w:sz w:val="28"/>
          <w:szCs w:val="28"/>
        </w:rPr>
        <w:t>1.202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Theme="minorEastAsia"/>
          <w:sz w:val="28"/>
          <w:szCs w:val="28"/>
        </w:rPr>
        <w:t>.12，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湖南省</w:t>
      </w:r>
      <w:r>
        <w:rPr>
          <w:rFonts w:hint="eastAsia" w:ascii="Times New Roman" w:hAnsi="Times New Roman" w:eastAsiaTheme="minorEastAsia"/>
          <w:sz w:val="28"/>
          <w:szCs w:val="28"/>
        </w:rPr>
        <w:t>XXX（论坛奖励填写在此项）</w:t>
      </w:r>
    </w:p>
    <w:p w14:paraId="08ABFB2A">
      <w:pPr>
        <w:spacing w:line="240" w:lineRule="atLeast"/>
        <w:ind w:firstLine="560"/>
        <w:rPr>
          <w:rFonts w:ascii="Times New Roman" w:hAnsi="Times New Roman" w:eastAsiaTheme="minorEastAsia"/>
          <w:color w:val="FF0000"/>
          <w:sz w:val="28"/>
          <w:szCs w:val="28"/>
        </w:rPr>
      </w:pP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示例</w:t>
      </w:r>
      <w:r>
        <w:rPr>
          <w:rFonts w:hint="eastAsia" w:ascii="Times New Roman" w:hAnsi="Times New Roman" w:eastAsiaTheme="minorEastAsia"/>
          <w:b/>
          <w:color w:val="FF0000"/>
          <w:szCs w:val="21"/>
        </w:rPr>
        <w:t>（按照国家、省级降列排序，同一级别按时间升序排列）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：</w:t>
      </w:r>
    </w:p>
    <w:p w14:paraId="6914210C">
      <w:pPr>
        <w:spacing w:line="240" w:lineRule="atLeast"/>
        <w:ind w:firstLine="560"/>
        <w:rPr>
          <w:rFonts w:hint="eastAsia" w:ascii="Times New Roman" w:hAnsi="Times New Roman"/>
          <w:color w:val="FF0000"/>
          <w:sz w:val="28"/>
          <w:szCs w:val="28"/>
          <w:lang w:eastAsia="zh-CN"/>
        </w:rPr>
      </w:pP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1.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2022.1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，湖南省第三届研究生人工智能创新大赛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一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等奖</w:t>
      </w:r>
      <w:r>
        <w:rPr>
          <w:rFonts w:hint="eastAsia" w:ascii="Times New Roman" w:hAnsi="Times New Roman"/>
          <w:color w:val="FF0000"/>
          <w:sz w:val="28"/>
          <w:szCs w:val="28"/>
          <w:lang w:eastAsia="zh-CN"/>
        </w:rPr>
        <w:t>；</w:t>
      </w:r>
    </w:p>
    <w:p w14:paraId="0B693B7B">
      <w:pPr>
        <w:spacing w:line="240" w:lineRule="atLeast"/>
        <w:ind w:firstLine="560"/>
        <w:rPr>
          <w:rFonts w:hint="eastAsia" w:ascii="Times New Roman" w:hAnsi="Times New Roman"/>
          <w:color w:val="FF0000"/>
          <w:sz w:val="28"/>
          <w:szCs w:val="28"/>
          <w:lang w:eastAsia="zh-CN"/>
        </w:rPr>
      </w:pP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2.</w:t>
      </w:r>
      <w:r>
        <w:rPr>
          <w:rFonts w:hint="eastAsia" w:ascii="Times New Roman" w:hAnsi="Times New Roman"/>
          <w:color w:val="FF0000"/>
          <w:sz w:val="28"/>
          <w:szCs w:val="28"/>
          <w:lang w:eastAsia="zh-CN"/>
        </w:rPr>
        <w:t>2023.12，湖南省第十六届研究生创新论坛优秀论文二等奖。</w:t>
      </w:r>
    </w:p>
    <w:p w14:paraId="4F4854E6">
      <w:pPr>
        <w:numPr>
          <w:ilvl w:val="0"/>
          <w:numId w:val="0"/>
        </w:numPr>
        <w:spacing w:line="240" w:lineRule="atLeas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四、</w:t>
      </w:r>
      <w:r>
        <w:rPr>
          <w:b/>
          <w:bCs/>
          <w:sz w:val="28"/>
          <w:szCs w:val="28"/>
        </w:rPr>
        <w:t>产学研</w:t>
      </w:r>
    </w:p>
    <w:p w14:paraId="24EDDFBC">
      <w:pPr>
        <w:numPr>
          <w:ilvl w:val="0"/>
          <w:numId w:val="0"/>
        </w:numPr>
        <w:spacing w:line="240" w:lineRule="atLeast"/>
        <w:ind w:left="560" w:leftChars="0"/>
        <w:rPr>
          <w:rFonts w:hint="eastAsia" w:ascii="Times New Roman" w:hAnsi="Times New Roman" w:eastAsiaTheme="minorEastAsia"/>
          <w:sz w:val="28"/>
          <w:szCs w:val="28"/>
        </w:rPr>
      </w:pPr>
      <w:r>
        <w:rPr>
          <w:rFonts w:hint="eastAsia" w:ascii="Times New Roman" w:hAnsi="Times New Roman" w:eastAsiaTheme="minorEastAsia"/>
          <w:sz w:val="28"/>
          <w:szCs w:val="28"/>
          <w:lang w:val="en-US" w:eastAsia="zh-CN"/>
        </w:rPr>
        <w:t>1.</w:t>
      </w:r>
      <w:r>
        <w:rPr>
          <w:rFonts w:hint="eastAsia" w:ascii="Times New Roman" w:hAnsi="Times New Roman" w:eastAsiaTheme="minorEastAsia"/>
          <w:sz w:val="28"/>
          <w:szCs w:val="28"/>
        </w:rPr>
        <w:t>参与课题名称（项目级别，项目编号），第几参与人</w:t>
      </w:r>
    </w:p>
    <w:p w14:paraId="54AD0384">
      <w:pPr>
        <w:spacing w:line="240" w:lineRule="atLeast"/>
        <w:ind w:left="560"/>
        <w:rPr>
          <w:rFonts w:ascii="Times New Roman" w:hAnsi="Times New Roman" w:eastAsiaTheme="minorEastAsia"/>
          <w:color w:val="FF0000"/>
          <w:sz w:val="28"/>
          <w:szCs w:val="28"/>
        </w:rPr>
      </w:pP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示例：</w:t>
      </w:r>
    </w:p>
    <w:p w14:paraId="0C6CB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firstLine="560" w:firstLineChars="200"/>
        <w:textAlignment w:val="auto"/>
        <w:rPr>
          <w:rFonts w:ascii="Times New Roman" w:hAnsi="Times New Roman" w:eastAsiaTheme="minorEastAsia"/>
          <w:color w:val="FF0000"/>
          <w:sz w:val="28"/>
          <w:szCs w:val="28"/>
        </w:rPr>
      </w:pP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1.xxxxxxxxxxxx（202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年湖南省研究生科研创新项目重点项目，CX2xxxx989），主持人。</w:t>
      </w:r>
    </w:p>
    <w:p w14:paraId="42EB8A8E">
      <w:pPr>
        <w:numPr>
          <w:ilvl w:val="0"/>
          <w:numId w:val="0"/>
        </w:numPr>
        <w:spacing w:line="240" w:lineRule="atLeast"/>
        <w:rPr>
          <w:rFonts w:hint="eastAsia" w:eastAsiaTheme="minorEastAsia"/>
          <w:b/>
          <w:bCs/>
          <w:color w:val="FF0000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五、</w:t>
      </w:r>
      <w:r>
        <w:rPr>
          <w:b/>
          <w:bCs/>
          <w:sz w:val="28"/>
          <w:szCs w:val="28"/>
        </w:rPr>
        <w:t>其它奖项或贡献</w:t>
      </w:r>
      <w:r>
        <w:rPr>
          <w:rFonts w:hint="eastAsia"/>
          <w:b/>
          <w:bCs/>
          <w:sz w:val="28"/>
          <w:szCs w:val="28"/>
          <w:lang w:eastAsia="zh-CN"/>
        </w:rPr>
        <w:t>（</w:t>
      </w:r>
      <w:r>
        <w:rPr>
          <w:rFonts w:hint="eastAsia"/>
          <w:b/>
          <w:bCs/>
          <w:sz w:val="28"/>
          <w:szCs w:val="28"/>
          <w:lang w:val="en-US" w:eastAsia="zh-CN"/>
        </w:rPr>
        <w:t>校级及以上</w:t>
      </w:r>
      <w:r>
        <w:rPr>
          <w:rFonts w:hint="eastAsia"/>
          <w:b/>
          <w:bCs/>
          <w:sz w:val="28"/>
          <w:szCs w:val="28"/>
          <w:lang w:eastAsia="zh-CN"/>
        </w:rPr>
        <w:t>）</w:t>
      </w:r>
    </w:p>
    <w:p w14:paraId="612F4213">
      <w:pPr>
        <w:spacing w:line="240" w:lineRule="atLeast"/>
        <w:ind w:firstLine="560" w:firstLineChars="200"/>
        <w:rPr>
          <w:color w:val="FF0000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示例</w:t>
      </w:r>
      <w:r>
        <w:rPr>
          <w:rFonts w:hint="eastAsia" w:ascii="宋体" w:hAnsi="宋体"/>
          <w:b/>
          <w:color w:val="FF0000"/>
          <w:szCs w:val="21"/>
        </w:rPr>
        <w:t>（先按照市、校级降列排序，再同一级别中按时间升序排列）</w:t>
      </w:r>
      <w:r>
        <w:rPr>
          <w:rFonts w:hint="eastAsia"/>
          <w:color w:val="FF0000"/>
          <w:sz w:val="28"/>
          <w:szCs w:val="28"/>
        </w:rPr>
        <w:t>：</w:t>
      </w:r>
    </w:p>
    <w:p w14:paraId="6D06C098">
      <w:pPr>
        <w:spacing w:line="240" w:lineRule="atLeast"/>
        <w:ind w:firstLine="560"/>
        <w:rPr>
          <w:rFonts w:ascii="Times New Roman" w:hAnsi="Times New Roman" w:eastAsiaTheme="minorEastAsia"/>
          <w:color w:val="FF0000"/>
          <w:sz w:val="28"/>
          <w:szCs w:val="28"/>
        </w:rPr>
      </w:pP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1.202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.0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，202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-202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学年湖南科技大学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优秀学生党员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；</w:t>
      </w:r>
    </w:p>
    <w:p w14:paraId="3717846D">
      <w:pPr>
        <w:spacing w:line="240" w:lineRule="atLeast"/>
        <w:ind w:firstLine="560"/>
        <w:rPr>
          <w:rFonts w:ascii="Times New Roman" w:hAnsi="Times New Roman" w:eastAsiaTheme="minorEastAsia"/>
          <w:color w:val="FF0000"/>
          <w:sz w:val="28"/>
          <w:szCs w:val="28"/>
        </w:rPr>
      </w:pP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2.202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.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11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，202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-202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学年湖南科技大学优秀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学生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。</w:t>
      </w:r>
    </w:p>
    <w:p w14:paraId="1C401128">
      <w:pPr>
        <w:numPr>
          <w:ilvl w:val="0"/>
          <w:numId w:val="0"/>
        </w:numPr>
        <w:spacing w:line="240" w:lineRule="atLeas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六、</w:t>
      </w:r>
      <w:r>
        <w:rPr>
          <w:b/>
          <w:bCs/>
          <w:sz w:val="28"/>
          <w:szCs w:val="28"/>
        </w:rPr>
        <w:t>任职情况</w:t>
      </w:r>
    </w:p>
    <w:p w14:paraId="60DEF0EA">
      <w:pPr>
        <w:spacing w:line="240" w:lineRule="atLeast"/>
        <w:ind w:firstLine="560" w:firstLineChars="200"/>
        <w:rPr>
          <w:color w:val="FF0000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示例</w:t>
      </w:r>
      <w:r>
        <w:rPr>
          <w:rFonts w:hint="eastAsia" w:ascii="宋体" w:hAnsi="宋体"/>
          <w:b/>
          <w:color w:val="FF0000"/>
          <w:szCs w:val="21"/>
        </w:rPr>
        <w:t>（按照任职时间升序排列）</w:t>
      </w:r>
      <w:r>
        <w:rPr>
          <w:rFonts w:hint="eastAsia"/>
          <w:color w:val="FF0000"/>
          <w:sz w:val="28"/>
          <w:szCs w:val="28"/>
        </w:rPr>
        <w:t>：</w:t>
      </w:r>
    </w:p>
    <w:p w14:paraId="63CD227D">
      <w:pPr>
        <w:spacing w:line="240" w:lineRule="atLeast"/>
        <w:ind w:firstLine="560"/>
        <w:rPr>
          <w:rFonts w:ascii="Times New Roman" w:hAnsi="Times New Roman" w:eastAsiaTheme="minorEastAsia"/>
          <w:color w:val="FF0000"/>
          <w:sz w:val="28"/>
          <w:szCs w:val="28"/>
        </w:rPr>
      </w:pP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1.20</w:t>
      </w:r>
      <w:r>
        <w:rPr>
          <w:rFonts w:ascii="Times New Roman" w:hAnsi="Times New Roman" w:eastAsiaTheme="minorEastAsia"/>
          <w:color w:val="FF0000"/>
          <w:sz w:val="28"/>
          <w:szCs w:val="28"/>
        </w:rPr>
        <w:t>22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-202</w:t>
      </w:r>
      <w:r>
        <w:rPr>
          <w:rFonts w:ascii="Times New Roman" w:hAnsi="Times New Roman" w:eastAsiaTheme="minorEastAsia"/>
          <w:color w:val="FF0000"/>
          <w:sz w:val="28"/>
          <w:szCs w:val="28"/>
        </w:rPr>
        <w:t>3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学年XX学院第XX届研究生会主席；</w:t>
      </w:r>
    </w:p>
    <w:p w14:paraId="4FB0FB50">
      <w:pPr>
        <w:spacing w:line="240" w:lineRule="atLeast"/>
        <w:ind w:firstLine="560"/>
        <w:rPr>
          <w:rFonts w:ascii="Times New Roman" w:hAnsi="Times New Roman" w:eastAsiaTheme="minorEastAsia"/>
          <w:color w:val="FF0000"/>
          <w:sz w:val="28"/>
          <w:szCs w:val="28"/>
        </w:rPr>
      </w:pP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2.202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-202</w:t>
      </w:r>
      <w:r>
        <w:rPr>
          <w:rFonts w:hint="eastAsia" w:ascii="Times New Roman" w:hAnsi="Times New Roman"/>
          <w:color w:val="FF0000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eastAsiaTheme="minorEastAsia"/>
          <w:color w:val="FF0000"/>
          <w:sz w:val="28"/>
          <w:szCs w:val="28"/>
        </w:rPr>
        <w:t>学年湖南科技大学第XX届研究生会主席。</w:t>
      </w:r>
    </w:p>
    <w:p w14:paraId="53A60719">
      <w:pPr>
        <w:spacing w:line="240" w:lineRule="atLeast"/>
        <w:ind w:firstLine="560"/>
        <w:jc w:val="center"/>
        <w:rPr>
          <w:sz w:val="28"/>
          <w:szCs w:val="28"/>
        </w:rPr>
      </w:pPr>
    </w:p>
    <w:p w14:paraId="236B3E86">
      <w:pPr>
        <w:spacing w:line="240" w:lineRule="atLeast"/>
        <w:jc w:val="center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大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13EF0345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CE4C77"/>
    <w:rsid w:val="00066005"/>
    <w:rsid w:val="00072C7F"/>
    <w:rsid w:val="001C3377"/>
    <w:rsid w:val="002042D0"/>
    <w:rsid w:val="002A4CC0"/>
    <w:rsid w:val="002D318B"/>
    <w:rsid w:val="00492F3A"/>
    <w:rsid w:val="004D38A8"/>
    <w:rsid w:val="006321BF"/>
    <w:rsid w:val="006B00C5"/>
    <w:rsid w:val="00BA47A2"/>
    <w:rsid w:val="00BE74A0"/>
    <w:rsid w:val="00C7069C"/>
    <w:rsid w:val="00CE4C77"/>
    <w:rsid w:val="00DE14C5"/>
    <w:rsid w:val="052F454D"/>
    <w:rsid w:val="05883ED0"/>
    <w:rsid w:val="05A21435"/>
    <w:rsid w:val="085705B8"/>
    <w:rsid w:val="09202B7A"/>
    <w:rsid w:val="093C74AB"/>
    <w:rsid w:val="09482E1F"/>
    <w:rsid w:val="0A2F7010"/>
    <w:rsid w:val="0D3A1F53"/>
    <w:rsid w:val="0D7D6B41"/>
    <w:rsid w:val="0D915179"/>
    <w:rsid w:val="10125409"/>
    <w:rsid w:val="10265C90"/>
    <w:rsid w:val="111D7A88"/>
    <w:rsid w:val="14D3139D"/>
    <w:rsid w:val="199D43B0"/>
    <w:rsid w:val="19B66E06"/>
    <w:rsid w:val="1F136F20"/>
    <w:rsid w:val="28133675"/>
    <w:rsid w:val="28A349F9"/>
    <w:rsid w:val="2B6C2D9F"/>
    <w:rsid w:val="2C4A0920"/>
    <w:rsid w:val="2CD951DA"/>
    <w:rsid w:val="2CDB2763"/>
    <w:rsid w:val="2D395D1D"/>
    <w:rsid w:val="321B45F2"/>
    <w:rsid w:val="35392573"/>
    <w:rsid w:val="36FC0796"/>
    <w:rsid w:val="37CE75B8"/>
    <w:rsid w:val="3A3C2EFF"/>
    <w:rsid w:val="3F4919D5"/>
    <w:rsid w:val="415C498B"/>
    <w:rsid w:val="41E579B4"/>
    <w:rsid w:val="48F77196"/>
    <w:rsid w:val="4BD509E8"/>
    <w:rsid w:val="4D7F74F1"/>
    <w:rsid w:val="4DA70238"/>
    <w:rsid w:val="4EB60E6C"/>
    <w:rsid w:val="53A05E55"/>
    <w:rsid w:val="540E7263"/>
    <w:rsid w:val="581B7B0E"/>
    <w:rsid w:val="587B479B"/>
    <w:rsid w:val="5AF50835"/>
    <w:rsid w:val="67C77F95"/>
    <w:rsid w:val="69353B37"/>
    <w:rsid w:val="6B44259C"/>
    <w:rsid w:val="6B872EDA"/>
    <w:rsid w:val="6BF32B6E"/>
    <w:rsid w:val="6C1E62A6"/>
    <w:rsid w:val="6D88182A"/>
    <w:rsid w:val="6E0870DC"/>
    <w:rsid w:val="6E515A45"/>
    <w:rsid w:val="6E5719EB"/>
    <w:rsid w:val="6ED54540"/>
    <w:rsid w:val="6F563B40"/>
    <w:rsid w:val="705A7660"/>
    <w:rsid w:val="72170160"/>
    <w:rsid w:val="760B3D16"/>
    <w:rsid w:val="77CB500C"/>
    <w:rsid w:val="78174FAF"/>
    <w:rsid w:val="7B5B2198"/>
    <w:rsid w:val="7D050222"/>
    <w:rsid w:val="7E663674"/>
    <w:rsid w:val="7F190D85"/>
    <w:rsid w:val="7FD3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beforeLines="100" w:after="50" w:afterLines="50" w:line="360" w:lineRule="auto"/>
      <w:jc w:val="left"/>
      <w:outlineLvl w:val="0"/>
    </w:pPr>
    <w:rPr>
      <w:rFonts w:eastAsiaTheme="majorEastAsia"/>
      <w:b/>
      <w:kern w:val="44"/>
      <w:sz w:val="28"/>
      <w:szCs w:val="2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link w:val="8"/>
    <w:qFormat/>
    <w:uiPriority w:val="0"/>
    <w:pPr>
      <w:widowControl/>
      <w:adjustRightInd w:val="0"/>
      <w:snapToGrid w:val="0"/>
      <w:spacing w:line="360" w:lineRule="auto"/>
      <w:ind w:firstLine="723" w:firstLineChars="200"/>
      <w:jc w:val="left"/>
    </w:pPr>
    <w:rPr>
      <w:rFonts w:ascii="宋体" w:hAnsi="宋体" w:eastAsia="宋体"/>
      <w:color w:val="000000"/>
      <w:sz w:val="18"/>
      <w:szCs w:val="18"/>
    </w:rPr>
  </w:style>
  <w:style w:type="character" w:customStyle="1" w:styleId="8">
    <w:name w:val="脚注文本 字符"/>
    <w:basedOn w:val="7"/>
    <w:link w:val="5"/>
    <w:qFormat/>
    <w:uiPriority w:val="99"/>
    <w:rPr>
      <w:rFonts w:ascii="宋体" w:hAnsi="宋体" w:eastAsia="宋体"/>
      <w:color w:val="000000"/>
      <w:sz w:val="18"/>
      <w:szCs w:val="18"/>
    </w:rPr>
  </w:style>
  <w:style w:type="character" w:customStyle="1" w:styleId="9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657</Words>
  <Characters>824</Characters>
  <Lines>5</Lines>
  <Paragraphs>1</Paragraphs>
  <TotalTime>14</TotalTime>
  <ScaleCrop>false</ScaleCrop>
  <LinksUpToDate>false</LinksUpToDate>
  <CharactersWithSpaces>925</CharactersWithSpaces>
  <Application>WPS Office_12.1.0.28500_F1E327BC-269C-435d-A152-05C5408002CA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2022-04-16T07:53:00Z</dcterms:created>
  <dc:creator>dell</dc:creator>
  <cp:lastModifiedBy>周越</cp:lastModifiedBy>
  <dcterms:modified xsi:type="dcterms:W3CDTF">2026-09-02T05:24:03Z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2052-12.1.0.28500</vt:lpwstr>
  </property>
  <property fmtid="{D5CDD505-2E9C-101B-9397-08002B2CF9AE}" pid="3" name="ICV">
    <vt:lpwstr>8DC13E7754BB412F9825FAE347EF7420_13</vt:lpwstr>
  </property>
  <property fmtid="{D5CDD505-2E9C-101B-9397-08002B2CF9AE}" pid="4" name="KSOTemplateDocerSaveRecord">
    <vt:lpwstr>eyJoZGlkIjoiYzg1MzVhYzExMWY2NjUxYjMyZTk1NTUwM2VjNjkwZGYiLCJ1c2VySWQiOiIxMTIzNzIxOTk0In0=</vt:lpwstr>
  </property>
</Properties>
</file>