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55ED" w14:textId="77777777" w:rsidR="00354478" w:rsidRDefault="00000000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  <w:t>附件</w:t>
      </w:r>
      <w:r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  <w:t>1</w:t>
      </w:r>
    </w:p>
    <w:p w14:paraId="2BA0222A" w14:textId="77777777" w:rsidR="00354478" w:rsidRDefault="00354478">
      <w:pPr>
        <w:spacing w:line="560" w:lineRule="exact"/>
        <w:rPr>
          <w:rFonts w:ascii="Times New Roman" w:eastAsia="宋体" w:hAnsi="Times New Roman" w:cs="Times New Roman"/>
          <w:color w:val="auto"/>
          <w:sz w:val="32"/>
          <w:szCs w:val="32"/>
          <w:lang w:eastAsia="zh-CN"/>
        </w:rPr>
      </w:pPr>
    </w:p>
    <w:p w14:paraId="394B8085" w14:textId="77777777" w:rsidR="00354478" w:rsidRDefault="00000000">
      <w:pPr>
        <w:spacing w:line="560" w:lineRule="exact"/>
        <w:jc w:val="center"/>
        <w:rPr>
          <w:rFonts w:ascii="Times New Roman" w:eastAsia="方正小标宋_GBK" w:hAnsi="Times New Roman" w:cs="Times New Roman"/>
          <w:color w:val="auto"/>
          <w:sz w:val="44"/>
          <w:szCs w:val="44"/>
          <w:lang w:eastAsia="zh-CN"/>
        </w:rPr>
      </w:pPr>
      <w:r>
        <w:rPr>
          <w:rFonts w:ascii="Times New Roman" w:eastAsia="方正小标宋_GBK" w:hAnsi="Times New Roman" w:cs="Times New Roman"/>
          <w:color w:val="auto"/>
          <w:sz w:val="44"/>
          <w:szCs w:val="44"/>
          <w:lang w:eastAsia="zh-CN"/>
        </w:rPr>
        <w:t>第五届湖南省教育类研究生教学技能大赛方案</w:t>
      </w:r>
    </w:p>
    <w:p w14:paraId="208E514D" w14:textId="77777777" w:rsidR="00354478" w:rsidRDefault="00354478">
      <w:pPr>
        <w:widowControl w:val="0"/>
        <w:kinsoku/>
        <w:overflowPunct w:val="0"/>
        <w:spacing w:line="560" w:lineRule="exact"/>
        <w:rPr>
          <w:rFonts w:ascii="Times New Roman" w:eastAsia="宋体" w:hAnsi="Times New Roman" w:cs="Times New Roman"/>
          <w:color w:val="auto"/>
          <w:sz w:val="32"/>
          <w:szCs w:val="32"/>
          <w:lang w:eastAsia="zh-CN"/>
        </w:rPr>
      </w:pPr>
    </w:p>
    <w:p w14:paraId="0ED1A86E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6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  <w:t>一、竞赛内容</w:t>
      </w:r>
    </w:p>
    <w:p w14:paraId="1C3732F2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1.教学设计与课件制作：参赛选手根据报名参赛的组别与科目抽取试题，现场完成1个课时的教学设计。同时，参赛选手从教学设计中选取与片段教学对应的内容制作教学课件。教学设计与教学课件均在指定机房完成，合计时间不超过150分钟，均以电子稿形式提交。大赛组委会统一设置计算机软件运行环境（见附件2）。</w:t>
      </w:r>
    </w:p>
    <w:p w14:paraId="0CAA1D1F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2.片段教学与板书设计：参赛选手根据教学设计和教学课件进行教学展示，时间为10分钟。教学过程应符合教学基本规律、遵循教学目标要求、完成预计教学任务，突出新课程理念、注重启发和课堂互动、展示驾驭课堂教学的能力。参赛选手在片段教学过程中，使用粉笔在黑板上书写教学内容，主要考察选手的板书设计能力。</w:t>
      </w:r>
    </w:p>
    <w:p w14:paraId="752BF25E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3.教育问答与现场答辩：内容主要涉及教育教学、班级管理、教师专业发展以及教育科研中的常见问题，考察选手综合运用专业知识创造性解决问题的能力。选手现场抽取1个题目，准备5分钟后回答，答题时间不超过3分钟。</w:t>
      </w:r>
    </w:p>
    <w:p w14:paraId="31FE049F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6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  <w:t>二、竞赛方式</w:t>
      </w:r>
    </w:p>
    <w:p w14:paraId="790426FE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1.竞赛分值以百分制计算，满分为100分，其中教学设计与</w:t>
      </w:r>
      <w:r>
        <w:rPr>
          <w:rFonts w:hint="eastAsia"/>
          <w:color w:val="auto"/>
          <w:sz w:val="32"/>
          <w:szCs w:val="32"/>
          <w:lang w:eastAsia="zh-CN"/>
        </w:rPr>
        <w:lastRenderedPageBreak/>
        <w:t>课件制作40分，片段教学与板书设计50分，教育问答与现场答辩10分。</w:t>
      </w:r>
    </w:p>
    <w:p w14:paraId="2F58D94F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2.竞赛分为教育学组、教育硕士中学文科组、教育硕士中学理科组、教育硕士综合组共四个组别。教育学组竞赛科目限定为教育学；教育硕士中学文科组竞赛科目限定为语文、英语、政治、历史、音乐、美术；教育硕士中学理科组竞赛科目限定为数学、物理、化学、生物、地理、体育、中职教育；教育硕士综合组竞赛科目限定为小学语文、小学数学、小学英语、学前教育、心理健康教育、信息技术等。</w:t>
      </w:r>
    </w:p>
    <w:p w14:paraId="7E956910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参赛选手在本组别范围内随机抽签确定自己的参赛批次及次序，按照大赛组委会安排分批次进入比赛场地。竞赛题目抽签确定后不得更改。</w:t>
      </w:r>
    </w:p>
    <w:p w14:paraId="44EC81F3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8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  <w:t>三、命题范围</w:t>
      </w:r>
    </w:p>
    <w:p w14:paraId="404219EC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各竞赛组教学设计、片段教学命题范围如下：</w:t>
      </w:r>
    </w:p>
    <w:p w14:paraId="42E959FC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1.教育学组为扈中平主编的《现代教育学（第4版）》（高等教育出版社，2020年），授课对象为大学本科生。</w:t>
      </w:r>
    </w:p>
    <w:p w14:paraId="0D2DFDEE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2.教育硕士综合组（学前教育领域）为湖南省教育科学研究院组织编写的《幼儿园多元整合资源包》和长沙师范学院组织编写的《幼儿园发展课程资源包》，竞赛题目是幼儿园五大领域的教学活动。</w:t>
      </w:r>
    </w:p>
    <w:p w14:paraId="38733DB9" w14:textId="77777777" w:rsidR="00354478" w:rsidRDefault="00000000">
      <w:pPr>
        <w:pStyle w:val="a3"/>
        <w:widowControl w:val="0"/>
        <w:kinsoku/>
        <w:overflowPunct w:val="0"/>
        <w:spacing w:line="58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3.教育硕士中学文科组、教育硕士中学理科组、教育硕士综合组（学前教育以外的其它领域）竞赛教材详见附件3。</w:t>
      </w:r>
    </w:p>
    <w:p w14:paraId="3813A6C4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8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</w:pPr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  <w:lang w:eastAsia="zh-CN"/>
        </w:rPr>
        <w:lastRenderedPageBreak/>
        <w:t>四、大赛评委</w:t>
      </w:r>
    </w:p>
    <w:p w14:paraId="64F18EC2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大赛评委由各参赛高校推荐的教师和聘请的中小学优秀教师担任，其中高校评委从各参赛高校推荐的教师中遴选，中小学优秀教师评委由大赛组委会推荐。每组设评委5人，教育学组评委由5名高校教师组成，其他各组由3名高校教师和2名中小学教师组成，具体人员由大赛组委会研究确定。</w:t>
      </w:r>
    </w:p>
    <w:p w14:paraId="21FE9559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每所参赛高校向大赛组委会推荐6名评委，9月15日前将《第五届湖南省教育类研究生教学技能大赛高校评委推荐表》（见附件4）加盖学校公章后提交大赛组委会。要求推荐的评委中3名具有学科教学论背景，3名具有教育学（或心理学）背景。参赛选手的研究生导师与比赛指导教师不能担任当届大赛的评委。</w:t>
      </w:r>
    </w:p>
    <w:p w14:paraId="3EB44E40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8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</w:rPr>
      </w:pPr>
      <w:proofErr w:type="spellStart"/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</w:rPr>
        <w:t>五、大赛时间安排</w:t>
      </w:r>
      <w:proofErr w:type="spellEnd"/>
    </w:p>
    <w:tbl>
      <w:tblPr>
        <w:tblStyle w:val="TableNormal"/>
        <w:tblW w:w="935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5"/>
        <w:gridCol w:w="1846"/>
        <w:gridCol w:w="1821"/>
        <w:gridCol w:w="1973"/>
        <w:gridCol w:w="1490"/>
      </w:tblGrid>
      <w:tr w:rsidR="00354478" w14:paraId="263B3964" w14:textId="77777777">
        <w:trPr>
          <w:trHeight w:val="544"/>
          <w:jc w:val="center"/>
        </w:trPr>
        <w:tc>
          <w:tcPr>
            <w:tcW w:w="407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62ABBB4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  <w:t>时  间</w:t>
            </w:r>
            <w:proofErr w:type="gramEnd"/>
          </w:p>
        </w:tc>
        <w:tc>
          <w:tcPr>
            <w:tcW w:w="18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06FA2AF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  <w:t>程  序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C0F98D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  <w:t>时  间</w:t>
            </w:r>
            <w:proofErr w:type="gramEnd"/>
          </w:p>
        </w:tc>
        <w:tc>
          <w:tcPr>
            <w:tcW w:w="14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32783B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  <w:sz w:val="28"/>
                <w:szCs w:val="28"/>
              </w:rPr>
              <w:t>程  序</w:t>
            </w:r>
            <w:proofErr w:type="gramEnd"/>
          </w:p>
        </w:tc>
      </w:tr>
      <w:tr w:rsidR="00354478" w14:paraId="7958A0E7" w14:textId="77777777">
        <w:trPr>
          <w:trHeight w:val="624"/>
          <w:jc w:val="center"/>
        </w:trPr>
        <w:tc>
          <w:tcPr>
            <w:tcW w:w="2225" w:type="dxa"/>
            <w:vMerge w:val="restar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14:paraId="49156F85" w14:textId="77777777" w:rsidR="00354478" w:rsidRDefault="00000000">
            <w:pPr>
              <w:pStyle w:val="a3"/>
              <w:jc w:val="center"/>
              <w:rPr>
                <w:rFonts w:hint="eastAsia"/>
                <w:color w:val="auto"/>
                <w:spacing w:val="-3"/>
                <w:sz w:val="28"/>
                <w:szCs w:val="28"/>
              </w:rPr>
            </w:pPr>
            <w:r>
              <w:rPr>
                <w:rFonts w:hint="eastAsia"/>
                <w:color w:val="auto"/>
                <w:spacing w:val="-6"/>
                <w:sz w:val="28"/>
                <w:szCs w:val="28"/>
              </w:rPr>
              <w:t>2026</w:t>
            </w:r>
            <w:r>
              <w:rPr>
                <w:rFonts w:hint="eastAsia"/>
                <w:color w:val="auto"/>
                <w:spacing w:val="-3"/>
                <w:sz w:val="28"/>
                <w:szCs w:val="28"/>
              </w:rPr>
              <w:t>年</w:t>
            </w:r>
            <w:r>
              <w:rPr>
                <w:rFonts w:hint="eastAsia"/>
                <w:color w:val="auto"/>
                <w:spacing w:val="-6"/>
                <w:sz w:val="28"/>
                <w:szCs w:val="28"/>
              </w:rPr>
              <w:t>10</w:t>
            </w:r>
            <w:r>
              <w:rPr>
                <w:rFonts w:hint="eastAsia"/>
                <w:color w:val="auto"/>
                <w:spacing w:val="-3"/>
                <w:sz w:val="28"/>
                <w:szCs w:val="28"/>
              </w:rPr>
              <w:t>月</w:t>
            </w:r>
            <w:r>
              <w:rPr>
                <w:rFonts w:hint="eastAsia"/>
                <w:color w:val="auto"/>
                <w:spacing w:val="-6"/>
                <w:sz w:val="28"/>
                <w:szCs w:val="28"/>
              </w:rPr>
              <w:t>10</w:t>
            </w:r>
            <w:r>
              <w:rPr>
                <w:rFonts w:hint="eastAsia"/>
                <w:color w:val="auto"/>
                <w:spacing w:val="-3"/>
                <w:sz w:val="28"/>
                <w:szCs w:val="28"/>
              </w:rPr>
              <w:t>日</w:t>
            </w:r>
          </w:p>
          <w:p w14:paraId="56641203" w14:textId="77777777" w:rsidR="00354478" w:rsidRDefault="00000000">
            <w:pPr>
              <w:pStyle w:val="a3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pacing w:val="-3"/>
                <w:sz w:val="28"/>
                <w:szCs w:val="28"/>
              </w:rPr>
              <w:t>（</w:t>
            </w:r>
            <w:r>
              <w:rPr>
                <w:rFonts w:hint="eastAsia"/>
                <w:color w:val="auto"/>
                <w:spacing w:val="-3"/>
                <w:sz w:val="28"/>
                <w:szCs w:val="28"/>
                <w:lang w:eastAsia="zh-CN"/>
              </w:rPr>
              <w:t>星期</w:t>
            </w:r>
            <w:r>
              <w:rPr>
                <w:rFonts w:hint="eastAsia"/>
                <w:color w:val="auto"/>
                <w:spacing w:val="-3"/>
                <w:sz w:val="28"/>
                <w:szCs w:val="28"/>
              </w:rPr>
              <w:t>六）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3EEFB" w14:textId="77777777" w:rsidR="00354478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10:00—14:30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FC3F09F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8"/>
                <w:sz w:val="28"/>
                <w:szCs w:val="28"/>
              </w:rPr>
              <w:t>报到</w:t>
            </w:r>
            <w:proofErr w:type="spellEnd"/>
          </w:p>
        </w:tc>
        <w:tc>
          <w:tcPr>
            <w:tcW w:w="1973" w:type="dxa"/>
            <w:vMerge w:val="restar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AF2CAA4" w14:textId="77777777" w:rsidR="00354478" w:rsidRDefault="00000000">
            <w:pPr>
              <w:pStyle w:val="TableText"/>
              <w:spacing w:before="78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2026年10月11日</w:t>
            </w:r>
          </w:p>
          <w:p w14:paraId="7F54EF55" w14:textId="77777777" w:rsidR="00354478" w:rsidRDefault="00000000">
            <w:pPr>
              <w:pStyle w:val="TableText"/>
              <w:spacing w:before="78"/>
              <w:jc w:val="center"/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星期日</w:t>
            </w:r>
            <w:proofErr w:type="spellEnd"/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）</w:t>
            </w:r>
          </w:p>
          <w:p w14:paraId="786E9686" w14:textId="77777777" w:rsidR="00354478" w:rsidRDefault="00000000">
            <w:pPr>
              <w:pStyle w:val="TableText"/>
              <w:spacing w:before="78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spacing w:val="-11"/>
                <w:sz w:val="28"/>
                <w:szCs w:val="28"/>
              </w:rPr>
              <w:t>全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11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auto"/>
                <w:spacing w:val="-11"/>
                <w:sz w:val="28"/>
                <w:szCs w:val="28"/>
              </w:rPr>
              <w:t>天</w:t>
            </w:r>
            <w:proofErr w:type="gramEnd"/>
          </w:p>
        </w:tc>
        <w:tc>
          <w:tcPr>
            <w:tcW w:w="1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917C41" w14:textId="77777777" w:rsidR="00354478" w:rsidRDefault="00000000">
            <w:pPr>
              <w:pStyle w:val="TableText"/>
              <w:spacing w:before="78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7"/>
                <w:sz w:val="28"/>
                <w:szCs w:val="28"/>
              </w:rPr>
              <w:t>学生竞赛</w:t>
            </w:r>
            <w:proofErr w:type="spellEnd"/>
          </w:p>
        </w:tc>
      </w:tr>
      <w:tr w:rsidR="00354478" w14:paraId="0CCBB954" w14:textId="77777777">
        <w:trPr>
          <w:trHeight w:val="624"/>
          <w:jc w:val="center"/>
        </w:trPr>
        <w:tc>
          <w:tcPr>
            <w:tcW w:w="2225" w:type="dxa"/>
            <w:vMerge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14:paraId="5821AF35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B76AC" w14:textId="77777777" w:rsidR="00354478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8"/>
                <w:szCs w:val="28"/>
              </w:rPr>
              <w:t>15:00—16:00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D1465F9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6"/>
                <w:sz w:val="28"/>
                <w:szCs w:val="28"/>
              </w:rPr>
              <w:t>开幕式</w:t>
            </w:r>
            <w:proofErr w:type="spellEnd"/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298D1DC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490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B79494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</w:tr>
      <w:tr w:rsidR="00354478" w14:paraId="4F8FB0CA" w14:textId="77777777">
        <w:trPr>
          <w:trHeight w:val="624"/>
          <w:jc w:val="center"/>
        </w:trPr>
        <w:tc>
          <w:tcPr>
            <w:tcW w:w="2225" w:type="dxa"/>
            <w:vMerge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14:paraId="7E918189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23638D" w14:textId="77777777" w:rsidR="00354478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8"/>
                <w:szCs w:val="28"/>
              </w:rPr>
              <w:t>16:00—17:30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BAED895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4"/>
                <w:sz w:val="28"/>
                <w:szCs w:val="28"/>
              </w:rPr>
              <w:t>选手熟悉场地</w:t>
            </w:r>
            <w:proofErr w:type="spellEnd"/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DB7CD74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490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51C8C4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</w:tr>
      <w:tr w:rsidR="00354478" w14:paraId="663F6ECB" w14:textId="77777777">
        <w:trPr>
          <w:trHeight w:val="624"/>
          <w:jc w:val="center"/>
        </w:trPr>
        <w:tc>
          <w:tcPr>
            <w:tcW w:w="2225" w:type="dxa"/>
            <w:vMerge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67E07F4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C03FBED" w14:textId="77777777" w:rsidR="00354478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spacing w:val="-5"/>
                <w:sz w:val="28"/>
                <w:szCs w:val="28"/>
              </w:rPr>
              <w:t>19:30</w:t>
            </w: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E4763B" w14:textId="77777777" w:rsidR="00354478" w:rsidRDefault="00000000">
            <w:pPr>
              <w:pStyle w:val="TableText"/>
              <w:jc w:val="center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color w:val="auto"/>
                <w:spacing w:val="-4"/>
                <w:sz w:val="28"/>
                <w:szCs w:val="28"/>
              </w:rPr>
              <w:t>领队会议</w:t>
            </w:r>
            <w:proofErr w:type="spellEnd"/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A98AC0B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  <w:tc>
          <w:tcPr>
            <w:tcW w:w="1490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0D1084" w14:textId="77777777" w:rsidR="00354478" w:rsidRDefault="003544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_GB2312" w:eastAsia="仿宋_GB2312" w:hAnsi="仿宋_GB2312" w:cs="仿宋_GB2312" w:hint="eastAsia"/>
                <w:color w:val="auto"/>
                <w:sz w:val="28"/>
                <w:szCs w:val="28"/>
              </w:rPr>
            </w:pPr>
          </w:p>
        </w:tc>
      </w:tr>
    </w:tbl>
    <w:p w14:paraId="2A8A4F98" w14:textId="77777777" w:rsidR="00354478" w:rsidRDefault="00000000">
      <w:pPr>
        <w:pStyle w:val="a3"/>
        <w:widowControl w:val="0"/>
        <w:kinsoku/>
        <w:overflowPunct w:val="0"/>
        <w:spacing w:beforeLines="50" w:before="120" w:afterLines="50" w:after="120" w:line="580" w:lineRule="exact"/>
        <w:ind w:firstLineChars="200" w:firstLine="650"/>
        <w:rPr>
          <w:rFonts w:ascii="Times New Roman" w:eastAsia="黑体" w:hAnsi="Times New Roman" w:cs="Times New Roman"/>
          <w:color w:val="auto"/>
          <w:spacing w:val="5"/>
          <w:sz w:val="32"/>
          <w:szCs w:val="32"/>
        </w:rPr>
      </w:pPr>
      <w:proofErr w:type="spellStart"/>
      <w:r>
        <w:rPr>
          <w:rFonts w:ascii="Times New Roman" w:eastAsia="黑体" w:hAnsi="Times New Roman" w:cs="Times New Roman"/>
          <w:color w:val="auto"/>
          <w:spacing w:val="5"/>
          <w:sz w:val="32"/>
          <w:szCs w:val="32"/>
        </w:rPr>
        <w:t>六、其他事项</w:t>
      </w:r>
      <w:proofErr w:type="spellEnd"/>
    </w:p>
    <w:p w14:paraId="171C38A3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1.参赛高校9月15日前将《第五届湖南省教育类研究生教学技能大赛报名汇总表》（见附件5）加盖学校公章后提交大赛组委会。</w:t>
      </w:r>
    </w:p>
    <w:p w14:paraId="30B58475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lastRenderedPageBreak/>
        <w:t>2.参赛选手进入赛场时必须带齐“三证”，即身份证、学生证和参赛证（报到时由大赛组委会发放）。</w:t>
      </w:r>
    </w:p>
    <w:p w14:paraId="3EA73BAB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3.参赛选手在比赛期间不得携带通讯工具及相关资料进入赛场。</w:t>
      </w:r>
    </w:p>
    <w:p w14:paraId="30A8EDAF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4.竞赛期间，除工作人员外，赛场内禁止领队和指导教师等无关人员进入。</w:t>
      </w:r>
    </w:p>
    <w:p w14:paraId="5BB30EE4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5.请各参赛高校指定1名工作人员加入第五届湖南省教育类研究生教学技能大赛工作QQ群，群号：1031629000。</w:t>
      </w:r>
    </w:p>
    <w:p w14:paraId="7F4F2321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6.各参赛高校限报领队1人、指导教师1—2人参加。</w:t>
      </w:r>
    </w:p>
    <w:p w14:paraId="1A03B52F" w14:textId="77777777" w:rsidR="00354478" w:rsidRDefault="00000000">
      <w:pPr>
        <w:pStyle w:val="a3"/>
        <w:widowControl w:val="0"/>
        <w:kinsoku/>
        <w:overflowPunct w:val="0"/>
        <w:spacing w:line="560" w:lineRule="exact"/>
        <w:ind w:firstLineChars="200" w:firstLine="640"/>
        <w:jc w:val="both"/>
        <w:rPr>
          <w:rFonts w:hint="eastAsia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z w:val="32"/>
          <w:szCs w:val="32"/>
          <w:lang w:eastAsia="zh-CN"/>
        </w:rPr>
        <w:t>7.未尽事宜另行通知，请参赛单位与选手关注大赛承办单位的研究生院官网。</w:t>
      </w:r>
    </w:p>
    <w:p w14:paraId="1B4A79DC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13319FBA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71C95BE3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54D711F1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59D83BC4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5779B9A6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73D40146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2741D0D1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22F4BB78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21C8A065" w14:textId="77777777" w:rsidR="00354478" w:rsidRDefault="00354478">
      <w:pPr>
        <w:pStyle w:val="a3"/>
        <w:spacing w:before="120" w:line="560" w:lineRule="exact"/>
        <w:rPr>
          <w:rFonts w:ascii="Times New Roman" w:eastAsia="黑体" w:hAnsi="Times New Roman" w:cs="Times New Roman"/>
          <w:color w:val="auto"/>
          <w:spacing w:val="-10"/>
          <w:sz w:val="32"/>
          <w:szCs w:val="32"/>
          <w:lang w:eastAsia="zh-CN"/>
        </w:rPr>
      </w:pPr>
    </w:p>
    <w:p w14:paraId="397D3B1A" w14:textId="77777777" w:rsidR="00354478" w:rsidRDefault="00354478">
      <w:pPr>
        <w:pStyle w:val="a3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14511BDB" w14:textId="77777777" w:rsidR="00354478" w:rsidRDefault="00354478">
      <w:pPr>
        <w:pStyle w:val="a3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06A65802" w14:textId="77777777" w:rsidR="00354478" w:rsidRDefault="00354478">
      <w:pPr>
        <w:pStyle w:val="a3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368B0817" w14:textId="77777777" w:rsidR="00354478" w:rsidRDefault="00354478">
      <w:pPr>
        <w:pStyle w:val="a3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0EC21926" w14:textId="77777777" w:rsidR="00354478" w:rsidRDefault="00354478">
      <w:pPr>
        <w:pStyle w:val="a3"/>
        <w:spacing w:line="560" w:lineRule="exact"/>
        <w:ind w:right="222" w:firstLineChars="200" w:firstLine="640"/>
        <w:jc w:val="both"/>
        <w:rPr>
          <w:rFonts w:ascii="Times New Roman" w:hAnsi="Times New Roman" w:cs="Times New Roman"/>
          <w:color w:val="auto"/>
          <w:sz w:val="32"/>
          <w:szCs w:val="32"/>
          <w:lang w:eastAsia="zh-CN"/>
        </w:rPr>
      </w:pPr>
    </w:p>
    <w:p w14:paraId="38FB82AC" w14:textId="6757C21B" w:rsidR="00354478" w:rsidRDefault="00354478">
      <w:pPr>
        <w:spacing w:before="114"/>
        <w:rPr>
          <w:rFonts w:ascii="仿宋_GB2312" w:eastAsia="仿宋_GB2312" w:hAnsi="仿宋_GB2312" w:cs="仿宋_GB2312" w:hint="eastAsia"/>
          <w:color w:val="auto"/>
          <w:spacing w:val="-6"/>
          <w:sz w:val="24"/>
          <w:szCs w:val="24"/>
          <w:lang w:eastAsia="zh-CN"/>
        </w:rPr>
        <w:sectPr w:rsidR="00354478">
          <w:footerReference w:type="default" r:id="rId8"/>
          <w:pgSz w:w="11906" w:h="16839"/>
          <w:pgMar w:top="1701" w:right="1474" w:bottom="1587" w:left="1587" w:header="850" w:footer="1191" w:gutter="0"/>
          <w:pgNumType w:fmt="numberInDash"/>
          <w:cols w:space="720"/>
          <w:titlePg/>
        </w:sectPr>
      </w:pPr>
    </w:p>
    <w:p w14:paraId="148C0F4C" w14:textId="602B24CD" w:rsidR="00354478" w:rsidRDefault="00354478" w:rsidP="00AC6152">
      <w:pPr>
        <w:tabs>
          <w:tab w:val="left" w:pos="5449"/>
        </w:tabs>
        <w:rPr>
          <w:rFonts w:ascii="Times New Roman" w:hAnsi="Times New Roman" w:cs="Times New Roman"/>
          <w:lang w:eastAsia="zh-CN"/>
        </w:rPr>
      </w:pPr>
    </w:p>
    <w:sectPr w:rsidR="00354478">
      <w:pgSz w:w="16839" w:h="11906" w:orient="landscape"/>
      <w:pgMar w:top="1701" w:right="1474" w:bottom="1587" w:left="1587" w:header="850" w:footer="1191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63FD" w14:textId="77777777" w:rsidR="0042470A" w:rsidRDefault="0042470A">
      <w:r>
        <w:separator/>
      </w:r>
    </w:p>
  </w:endnote>
  <w:endnote w:type="continuationSeparator" w:id="0">
    <w:p w14:paraId="33772A75" w14:textId="77777777" w:rsidR="0042470A" w:rsidRDefault="0042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  <w:embedRegular r:id="rId1" w:subsetted="1" w:fontKey="{32FF7F2C-971E-496D-9512-AA0401EDD32C}"/>
    <w:embedBold r:id="rId2" w:subsetted="1" w:fontKey="{E56F1818-0A58-420F-85A3-91B095A38E5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76E3B13-4FCE-4120-9A23-683EDACC15C3}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  <w:embedRegular r:id="rId4" w:subsetted="1" w:fontKey="{DD93CBD8-2601-4CAB-924C-5CA6DDB6C2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0038" w14:textId="77777777" w:rsidR="00354478" w:rsidRDefault="00000000">
    <w:pPr>
      <w:spacing w:line="233" w:lineRule="auto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41C60C" wp14:editId="1157908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89EAA" w14:textId="77777777" w:rsidR="00354478" w:rsidRDefault="00000000">
                          <w:pPr>
                            <w:pStyle w:val="a4"/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41C60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1189EAA" w14:textId="77777777" w:rsidR="00354478" w:rsidRDefault="00000000">
                    <w:pPr>
                      <w:pStyle w:val="a4"/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1F6B" w14:textId="77777777" w:rsidR="0042470A" w:rsidRDefault="0042470A">
      <w:r>
        <w:separator/>
      </w:r>
    </w:p>
  </w:footnote>
  <w:footnote w:type="continuationSeparator" w:id="0">
    <w:p w14:paraId="2F6988AD" w14:textId="77777777" w:rsidR="0042470A" w:rsidRDefault="00424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saveSubsetFont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25C5"/>
    <w:rsid w:val="000473B0"/>
    <w:rsid w:val="000F1CF4"/>
    <w:rsid w:val="00125FDB"/>
    <w:rsid w:val="0015061A"/>
    <w:rsid w:val="001A2A1A"/>
    <w:rsid w:val="00255517"/>
    <w:rsid w:val="002A19E6"/>
    <w:rsid w:val="00331B2F"/>
    <w:rsid w:val="003343D2"/>
    <w:rsid w:val="00354478"/>
    <w:rsid w:val="0036027F"/>
    <w:rsid w:val="003A029E"/>
    <w:rsid w:val="0042470A"/>
    <w:rsid w:val="004363D1"/>
    <w:rsid w:val="00494BF7"/>
    <w:rsid w:val="004C39FD"/>
    <w:rsid w:val="00516DCA"/>
    <w:rsid w:val="00531D1A"/>
    <w:rsid w:val="005A25C5"/>
    <w:rsid w:val="005E7287"/>
    <w:rsid w:val="00620968"/>
    <w:rsid w:val="00625F22"/>
    <w:rsid w:val="00670233"/>
    <w:rsid w:val="006764F3"/>
    <w:rsid w:val="0068479D"/>
    <w:rsid w:val="006F2AD6"/>
    <w:rsid w:val="007226C8"/>
    <w:rsid w:val="007B5A81"/>
    <w:rsid w:val="00826D97"/>
    <w:rsid w:val="008704D9"/>
    <w:rsid w:val="00874AC8"/>
    <w:rsid w:val="008759A4"/>
    <w:rsid w:val="008C4773"/>
    <w:rsid w:val="008E684D"/>
    <w:rsid w:val="008E734C"/>
    <w:rsid w:val="00A56B25"/>
    <w:rsid w:val="00A64445"/>
    <w:rsid w:val="00A66299"/>
    <w:rsid w:val="00A809B8"/>
    <w:rsid w:val="00AC6152"/>
    <w:rsid w:val="00C06B16"/>
    <w:rsid w:val="00CC2CDC"/>
    <w:rsid w:val="00D00A19"/>
    <w:rsid w:val="00D86317"/>
    <w:rsid w:val="00DE230C"/>
    <w:rsid w:val="00DF4FD7"/>
    <w:rsid w:val="00E86302"/>
    <w:rsid w:val="00E9207C"/>
    <w:rsid w:val="00EA7B80"/>
    <w:rsid w:val="00EB279E"/>
    <w:rsid w:val="00EC7C35"/>
    <w:rsid w:val="00F022AC"/>
    <w:rsid w:val="00F60ADF"/>
    <w:rsid w:val="00FF50D2"/>
    <w:rsid w:val="09A36358"/>
    <w:rsid w:val="0CC95E88"/>
    <w:rsid w:val="15751CA0"/>
    <w:rsid w:val="19A91329"/>
    <w:rsid w:val="20EE34A5"/>
    <w:rsid w:val="21716F11"/>
    <w:rsid w:val="282A31F1"/>
    <w:rsid w:val="3BB84807"/>
    <w:rsid w:val="3D232155"/>
    <w:rsid w:val="4B121B8E"/>
    <w:rsid w:val="773D6AAF"/>
    <w:rsid w:val="78A12CC1"/>
    <w:rsid w:val="7FBA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3F9541"/>
  <w15:docId w15:val="{A5A4A21E-2A8B-4D7D-B41D-D6125A46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页眉 字符"/>
    <w:basedOn w:val="a0"/>
    <w:link w:val="a6"/>
    <w:qFormat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a5">
    <w:name w:val="页脚 字符"/>
    <w:basedOn w:val="a0"/>
    <w:link w:val="a4"/>
    <w:qFormat/>
    <w:rPr>
      <w:rFonts w:eastAsia="Arial"/>
      <w:snapToGrid w:val="0"/>
      <w:color w:val="000000"/>
      <w:sz w:val="18"/>
      <w:szCs w:val="18"/>
      <w:lang w:eastAsia="en-US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35871e8f-b0be-4c75-8a7d-de14d7ff0ac5</errorID>
      <errorWord>其它</errorWord>
      <group>L1_AI</group>
      <groupName>深度校对</groupName>
      <ability>L2_AI_Word</ability>
      <abilityName>字词纠错</abilityName>
      <candidateList>
        <item>其他</item>
      </candidateList>
      <explain/>
      <paraID>7CDB1E8D</paraID>
      <start>37</start>
      <end>39</end>
      <status>ignored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3CBDE04-000A-47DD-985A-B579F359041F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765</Words>
  <Characters>941</Characters>
  <Application>Microsoft Office Word</Application>
  <DocSecurity>0</DocSecurity>
  <Lines>104</Lines>
  <Paragraphs>89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梁长平</dc:creator>
  <cp:lastModifiedBy>永康 荆</cp:lastModifiedBy>
  <cp:revision>28</cp:revision>
  <cp:lastPrinted>2026-08-12T11:07:00Z</cp:lastPrinted>
  <dcterms:created xsi:type="dcterms:W3CDTF">2025-07-03T11:51:00Z</dcterms:created>
  <dcterms:modified xsi:type="dcterms:W3CDTF">2026-09-07T01:30:00Z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2026-07-26T18:12:43Z</vt:filetime>
  </property>
  <property fmtid="{D5CDD505-2E9C-101B-9397-08002B2CF9AE}" pid="4" name="KSOTemplateDocerSaveRecord">
    <vt:lpwstr>eyJoZGlkIjoiNTY3NjQ4MTY0MTc4ODc0NWUyNzA5NWVjNGNhMDM3MDUiLCJ1c2VySWQiOiI0NTExMTU0MDkifQ==</vt:lpwstr>
  </property>
  <property fmtid="{D5CDD505-2E9C-101B-9397-08002B2CF9AE}" pid="5" name="KSOProductBuildVer">
    <vt:lpwstr>2052-12.1.0.23542</vt:lpwstr>
  </property>
  <property fmtid="{D5CDD505-2E9C-101B-9397-08002B2CF9AE}" pid="6" name="ICV">
    <vt:lpwstr>BAF6AA6E52D54DAC869CCE03069C681D_13</vt:lpwstr>
  </property>
</Properties>
</file>