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《生物化学》考试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生命科学与健康学院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071000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87592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生物学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 xml:space="preserve">338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生物化学</w:t>
            </w:r>
          </w:p>
        </w:tc>
      </w:tr>
      <w:tr w14:paraId="0D7D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74DEF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29BA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086000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5E830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生物与医药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8B66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7834F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一、蛋白质的化学</w:t>
            </w:r>
          </w:p>
          <w:p w14:paraId="3EE043B8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氨基酸的种类、结构、性质、功能及其分离纯化</w:t>
            </w:r>
          </w:p>
          <w:p w14:paraId="305434E0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蛋白质的结构、功能及其二者之间的关系</w:t>
            </w:r>
          </w:p>
          <w:p w14:paraId="276484FD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蛋白质的性质与研究方法</w:t>
            </w:r>
          </w:p>
          <w:p w14:paraId="72633B08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二、核酸化学</w:t>
            </w:r>
          </w:p>
          <w:p w14:paraId="6602AF79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核苷酸的结构与功能 </w:t>
            </w:r>
          </w:p>
          <w:p w14:paraId="1E0E745E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核酸的结构与功能 </w:t>
            </w:r>
          </w:p>
          <w:p w14:paraId="6B8480A1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核酸的性质及研究方法</w:t>
            </w:r>
          </w:p>
          <w:p w14:paraId="5952BF01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三、酶</w:t>
            </w:r>
          </w:p>
          <w:p w14:paraId="6D76FA4B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酶的本质、特性及其催化性质</w:t>
            </w:r>
          </w:p>
          <w:p w14:paraId="54F4C3D6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酶动力学</w:t>
            </w:r>
          </w:p>
          <w:p w14:paraId="6DAD5376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酶作用机制和酶活性调节</w:t>
            </w:r>
          </w:p>
          <w:p w14:paraId="1D0A882C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辅酶与维生素的关系</w:t>
            </w:r>
          </w:p>
          <w:p w14:paraId="7A9F1FE3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四、新陈代谢总论与生物氧化</w:t>
            </w:r>
          </w:p>
          <w:p w14:paraId="0A71A899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代谢的概念与特征</w:t>
            </w:r>
          </w:p>
          <w:p w14:paraId="0D977099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代谢研究的主要内容与方法</w:t>
            </w:r>
          </w:p>
          <w:p w14:paraId="04530067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电子传递链的组分、结构与功能</w:t>
            </w:r>
          </w:p>
          <w:p w14:paraId="73EE0AD4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氧化磷酸化作用</w:t>
            </w:r>
          </w:p>
          <w:p w14:paraId="2B552A3D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五、糖代谢</w:t>
            </w:r>
          </w:p>
          <w:p w14:paraId="1D88D97B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糖酵解与糖异生</w:t>
            </w:r>
          </w:p>
          <w:p w14:paraId="1462AE11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糖的有氧氧化</w:t>
            </w:r>
          </w:p>
          <w:p w14:paraId="7D76C976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磷酸戊糖途径</w:t>
            </w:r>
          </w:p>
          <w:p w14:paraId="7335B749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糖原代谢</w:t>
            </w:r>
          </w:p>
          <w:p w14:paraId="58A005E3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六、脂质的代谢</w:t>
            </w:r>
          </w:p>
          <w:p w14:paraId="5E341E47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脂肪酸的分解代谢</w:t>
            </w:r>
          </w:p>
          <w:p w14:paraId="546B9902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脂肪酸的生物合成</w:t>
            </w:r>
          </w:p>
          <w:p w14:paraId="284802A8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脂肪酸代谢的调节</w:t>
            </w:r>
          </w:p>
          <w:p w14:paraId="3B0556C9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磷脂、胆固醇的代谢</w:t>
            </w:r>
          </w:p>
          <w:p w14:paraId="1FB04FDB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七、蛋白质降解和氨基酸代谢</w:t>
            </w:r>
          </w:p>
          <w:p w14:paraId="1CBAEBD8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蛋白质的降解</w:t>
            </w:r>
          </w:p>
          <w:p w14:paraId="140A8BBD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氨基酸的分解代谢</w:t>
            </w:r>
          </w:p>
          <w:p w14:paraId="17E83A71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氨基酸的生物合成</w:t>
            </w:r>
          </w:p>
          <w:p w14:paraId="12675F29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八、核酸降解和核苷酸代谢</w:t>
            </w:r>
          </w:p>
          <w:p w14:paraId="45C30F07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核酸降解和核苷酸分解代谢</w:t>
            </w:r>
          </w:p>
          <w:p w14:paraId="19E269BF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核苷酸的合成代谢</w:t>
            </w:r>
          </w:p>
          <w:p w14:paraId="13C06188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九、细胞代谢的调节</w:t>
            </w:r>
          </w:p>
          <w:p w14:paraId="15BB0CFE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细胞代谢的调节网络</w:t>
            </w:r>
          </w:p>
          <w:p w14:paraId="26A0D46E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酶活性调节 </w:t>
            </w:r>
          </w:p>
          <w:p w14:paraId="6E99AEE4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物质代谢之间的相互关系</w:t>
            </w:r>
          </w:p>
          <w:p w14:paraId="0DA7FC64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十、遗传信息</w:t>
            </w:r>
          </w:p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DNA复制、RNA转录、翻译的基本过程及其调节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2BF99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《生物化学》（上册） 朱圣庚、徐长法主编 高等教育出版社 第4版 2017</w:t>
            </w:r>
          </w:p>
          <w:p w14:paraId="455A1D62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《生物化学》（下册） 朱圣庚、徐长法主编 高等教育出版社 第4版 2016</w:t>
            </w:r>
          </w:p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4"/>
                <w:szCs w:val="24"/>
              </w:rPr>
              <w:t>《生物化学实验技术教程》(第2版) 曾骥、黄真池</w:t>
            </w:r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、孙远东主编 高等教育出版社 202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6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28F165C"/>
    <w:rsid w:val="0383195E"/>
    <w:rsid w:val="03B35CEE"/>
    <w:rsid w:val="04A8096B"/>
    <w:rsid w:val="05191440"/>
    <w:rsid w:val="079D2950"/>
    <w:rsid w:val="0B4708D9"/>
    <w:rsid w:val="0B5E201F"/>
    <w:rsid w:val="0C8B00C5"/>
    <w:rsid w:val="0EE02FA0"/>
    <w:rsid w:val="0EF96308"/>
    <w:rsid w:val="0F476730"/>
    <w:rsid w:val="10686494"/>
    <w:rsid w:val="10C55FD8"/>
    <w:rsid w:val="13EE2D42"/>
    <w:rsid w:val="1A3B37AF"/>
    <w:rsid w:val="1A3E4167"/>
    <w:rsid w:val="1C23162A"/>
    <w:rsid w:val="1E6565DD"/>
    <w:rsid w:val="1EF508FA"/>
    <w:rsid w:val="1F2D6EE8"/>
    <w:rsid w:val="210508C0"/>
    <w:rsid w:val="21D610A3"/>
    <w:rsid w:val="27103A72"/>
    <w:rsid w:val="27896D4C"/>
    <w:rsid w:val="29871AB5"/>
    <w:rsid w:val="2ADA18D3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9CB412F"/>
    <w:rsid w:val="4AEE6934"/>
    <w:rsid w:val="4B6C49C3"/>
    <w:rsid w:val="4F5A4006"/>
    <w:rsid w:val="5013727C"/>
    <w:rsid w:val="573F7980"/>
    <w:rsid w:val="597745F1"/>
    <w:rsid w:val="5D0D5760"/>
    <w:rsid w:val="5EC37AEA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94E6445"/>
    <w:rsid w:val="7A4713A8"/>
    <w:rsid w:val="7B247046"/>
    <w:rsid w:val="7C075634"/>
    <w:rsid w:val="7C44545B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7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620</Characters>
  <Lines>0</Lines>
  <Paragraphs>0</Paragraphs>
  <TotalTime>0</TotalTime>
  <ScaleCrop>false</ScaleCrop>
  <LinksUpToDate>false</LinksUpToDate>
  <CharactersWithSpaces>631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2026-08-07T09:51:52Z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72A12FBA99C148BFBE8AB1405B4B1C16_13</vt:lpwstr>
  </property>
  <property fmtid="{D5CDD505-2E9C-101B-9397-08002B2CF9AE}" pid="4" name="KSOTemplateDocerSaveRecord">
    <vt:lpwstr>eyJoZGlkIjoiYTllMzlmNTZhMWNkOTdhYzJlMzhjODQ3M2E2M2VhYzUiLCJ1c2VySWQiOiI4ODM0MjcwNDkifQ==</vt:lpwstr>
  </property>
</Properties>
</file>