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bidi="ar-SA"/>
        </w:rPr>
        <w:t>2026</w:t>
      </w:r>
      <w:r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bidi="ar-SA"/>
        </w:rPr>
        <w:t>年全国“田家炳杯”全日制教育硕士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bidi="ar-SA"/>
        </w:rPr>
      </w:pPr>
      <w:r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bidi="ar-SA"/>
        </w:rPr>
        <w:t>学科教学</w:t>
      </w:r>
      <w:r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eastAsia="zh-CN" w:bidi="ar-SA"/>
        </w:rPr>
        <w:t>（</w:t>
      </w:r>
      <w:r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bidi="ar-SA"/>
        </w:rPr>
        <w:t>物理</w:t>
      </w:r>
      <w:r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eastAsia="zh-CN" w:bidi="ar-SA"/>
        </w:rPr>
        <w:t>）</w:t>
      </w:r>
      <w:r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bidi="ar-SA"/>
        </w:rPr>
        <w:t>专业研究生教学技能大赛</w:t>
      </w:r>
    </w:p>
    <w:p>
      <w:pPr>
        <w:pStyle w:val="1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Autospacing="0" w:line="560" w:lineRule="exact"/>
        <w:ind w:left="0" w:right="0"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napToGrid/>
          <w:color w:val="000000"/>
          <w:spacing w:val="0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i w:val="0"/>
          <w:iCs w:val="0"/>
          <w:caps w:val="0"/>
          <w:snapToGrid/>
          <w:color w:val="auto"/>
          <w:spacing w:val="0"/>
          <w:kern w:val="2"/>
          <w:sz w:val="44"/>
          <w:szCs w:val="44"/>
          <w:lang w:bidi="ar-SA"/>
        </w:rPr>
        <w:t>校内选拔赛评分标准</w:t>
      </w:r>
    </w:p>
    <w:tbl>
      <w:tblPr>
        <w:tblStyle w:val="20"/>
        <w:tblW w:w="9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30"/>
        <w:gridCol w:w="7040"/>
        <w:gridCol w:w="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比赛环节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评价内容</w:t>
            </w:r>
          </w:p>
        </w:tc>
        <w:tc>
          <w:tcPr>
            <w:tcW w:w="7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评价标准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教学视频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(70分)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选题设计</w:t>
            </w:r>
          </w:p>
        </w:tc>
        <w:tc>
          <w:tcPr>
            <w:tcW w:w="7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1.符合《普通高中物理课程标准(2017年版2025年修订》的基本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要求和学生的实际，体现以学生发展为本的思想；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2.选题立意明确、重点突出，主要针对一节课中情境创设、知识点讲授、实验活动等环节进行选题设计；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3.设计合理，围绕教学和学习中常见、典型、有代表性的问题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或内容针对性地进行设计。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auto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教学内容</w:t>
            </w:r>
          </w:p>
        </w:tc>
        <w:tc>
          <w:tcPr>
            <w:tcW w:w="7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4.教学内容严谨，不出现任何科学性错误；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5.教学内容的选择、组织与编排，要符合学生的认知规律，过程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设计主线清晰，逻辑严谨，重点突出，富有启发性。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auto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作品规范</w:t>
            </w:r>
          </w:p>
        </w:tc>
        <w:tc>
          <w:tcPr>
            <w:tcW w:w="7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6.教学视频片段要具有一定的独立性和完整性；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7.时长不超过15分钟，要求视频画质清晰、图像稳定、声音清楚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(无杂音)、声音与画面同步；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8.课件设计要形象直观、层次分明、简单明了，教学辅助效果好；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9.录制中可灵活运用各种教学技术手段，如手写板、电子白板、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黑板、白纸、PPT、录屏软件、手机、DV摄像机、数码相机等。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auto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语言规范</w:t>
            </w:r>
          </w:p>
        </w:tc>
        <w:tc>
          <w:tcPr>
            <w:tcW w:w="7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10.教学语言准确、精练、生动，语速适中，有节奏感，富有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感染力。普通话标准。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auto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教学效果</w:t>
            </w:r>
          </w:p>
        </w:tc>
        <w:tc>
          <w:tcPr>
            <w:tcW w:w="7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11.完成设定的教学目标，有效解决实际教学问题；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12.教学过程深入浅出，形象生动，启发引导性强，有利于提升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学生学习积极性和主动性；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13.促进学生知识理解、技能提升、思维发展、情意成长及观念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变化。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auto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教学设计（30分）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内容设计</w:t>
            </w:r>
          </w:p>
        </w:tc>
        <w:tc>
          <w:tcPr>
            <w:tcW w:w="7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14.教学设计主题明确、思路清晰、结构完整，包括课标分析、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教材分析、学情分析、教学目标、教学重难点、教学方法、教学环节、教学评价、板书设计和教学反思等内容；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15.教学目标和教学重难点符合课标要求、学科特点和学生情况，体现课程标准基本理念和物理学科本质；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16.教学内容与前后知识点关系、地位、作用描述准确；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17.学情分析准确，学生认知特点和水平表述恰当，学习动机、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习惯、方法、能力及学习障碍等分析准确；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18.教学过程设计重点突出，难点清楚，处理恰当；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19.教学方法符合物理教学的特点，切合教学对象要求，教学手段准备充分、使用恰当；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20.注重过程性评价及生成性问题解决和应用。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 w:line="240" w:lineRule="auto"/>
              <w:jc w:val="center"/>
              <w:textAlignment w:val="auto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规范创新</w:t>
            </w:r>
          </w:p>
        </w:tc>
        <w:tc>
          <w:tcPr>
            <w:tcW w:w="7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21.教学方案体现课程改革的理念和要求，文档结构完整，布局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合理，格式美观，整体设计富有创新性。</w:t>
            </w:r>
          </w:p>
        </w:tc>
        <w:tc>
          <w:tcPr>
            <w:tcW w:w="4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20E5A"/>
    <w:multiLevelType w:val="multilevel"/>
    <w:tmpl w:val="1BB20E5A"/>
    <w:lvl w:ilvl="0" w:tentative="0">
      <w:start w:val="1"/>
      <w:numFmt w:val="chineseCounting"/>
      <w:lvlText w:val="第%1章"/>
      <w:lvlJc w:val="left"/>
      <w:pPr>
        <w:tabs>
          <w:tab w:val="left" w:pos="420"/>
        </w:tabs>
        <w:ind w:left="432" w:hanging="432"/>
      </w:pPr>
      <w:rPr>
        <w:rFonts w:hint="eastAsia" w:ascii="宋体" w:hAnsi="宋体" w:eastAsia="宋体" w:cs="宋体"/>
        <w:sz w:val="36"/>
        <w:szCs w:val="36"/>
      </w:rPr>
    </w:lvl>
    <w:lvl w:ilvl="1" w:tentative="0">
      <w:start w:val="1"/>
      <w:numFmt w:val="decimal"/>
      <w:lvlRestart w:val="0"/>
      <w:pStyle w:val="3"/>
      <w:isLgl/>
      <w:lvlText w:val="%1.%2."/>
      <w:lvlJc w:val="left"/>
      <w:pPr>
        <w:tabs>
          <w:tab w:val="left" w:pos="420"/>
        </w:tabs>
        <w:ind w:left="575" w:hanging="575"/>
      </w:pPr>
      <w:rPr>
        <w:rFonts w:hint="eastAsia" w:ascii="宋体" w:hAnsi="宋体" w:eastAsia="宋体" w:cs="宋体"/>
        <w:sz w:val="30"/>
        <w:szCs w:val="30"/>
      </w:rPr>
    </w:lvl>
    <w:lvl w:ilvl="2" w:tentative="0">
      <w:start w:val="1"/>
      <w:numFmt w:val="decimal"/>
      <w:lvlRestart w:val="0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宋体"/>
        <w:sz w:val="28"/>
        <w:szCs w:val="28"/>
      </w:rPr>
    </w:lvl>
    <w:lvl w:ilvl="3" w:tentative="0">
      <w:start w:val="1"/>
      <w:numFmt w:val="decimal"/>
      <w:pStyle w:val="5"/>
      <w:isLgl/>
      <w:lvlText w:val="%1.%2.%3.%4."/>
      <w:lvlJc w:val="left"/>
      <w:pPr>
        <w:tabs>
          <w:tab w:val="left" w:pos="420"/>
        </w:tabs>
        <w:ind w:left="864" w:hanging="864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TRjMGM0ZDhkYTFkOGIzMDNiZDE0N2ZjODk2NTEifQ=="/>
  </w:docVars>
  <w:rsids>
    <w:rsidRoot w:val="3CD36DBE"/>
    <w:rsid w:val="00060C6A"/>
    <w:rsid w:val="00252464"/>
    <w:rsid w:val="0099388A"/>
    <w:rsid w:val="011A6450"/>
    <w:rsid w:val="01606298"/>
    <w:rsid w:val="0167587A"/>
    <w:rsid w:val="01BE5B63"/>
    <w:rsid w:val="03BD2D09"/>
    <w:rsid w:val="04827337"/>
    <w:rsid w:val="057377C4"/>
    <w:rsid w:val="061C6EC9"/>
    <w:rsid w:val="0922463B"/>
    <w:rsid w:val="09805B55"/>
    <w:rsid w:val="0AD025A1"/>
    <w:rsid w:val="0F075867"/>
    <w:rsid w:val="0F3F29F8"/>
    <w:rsid w:val="115602EA"/>
    <w:rsid w:val="13152FBF"/>
    <w:rsid w:val="171F1957"/>
    <w:rsid w:val="185A0F77"/>
    <w:rsid w:val="1A5E125B"/>
    <w:rsid w:val="1CBB2985"/>
    <w:rsid w:val="1E9516DF"/>
    <w:rsid w:val="1E9A14F4"/>
    <w:rsid w:val="1F9D4D2A"/>
    <w:rsid w:val="20910373"/>
    <w:rsid w:val="22164AA9"/>
    <w:rsid w:val="226353B8"/>
    <w:rsid w:val="22AE2BA2"/>
    <w:rsid w:val="24265371"/>
    <w:rsid w:val="24AC141A"/>
    <w:rsid w:val="255F28D9"/>
    <w:rsid w:val="25BF5E23"/>
    <w:rsid w:val="273E26A7"/>
    <w:rsid w:val="2A280130"/>
    <w:rsid w:val="2AE84342"/>
    <w:rsid w:val="2D7F4BCE"/>
    <w:rsid w:val="2D862720"/>
    <w:rsid w:val="2DF027EB"/>
    <w:rsid w:val="30BA7ADF"/>
    <w:rsid w:val="30D305DA"/>
    <w:rsid w:val="33B6268E"/>
    <w:rsid w:val="34BC1DB6"/>
    <w:rsid w:val="36925E5D"/>
    <w:rsid w:val="38961E13"/>
    <w:rsid w:val="3C280B0F"/>
    <w:rsid w:val="3CD36DBE"/>
    <w:rsid w:val="3DB64E95"/>
    <w:rsid w:val="3E6950AF"/>
    <w:rsid w:val="3ECA3D5F"/>
    <w:rsid w:val="3F4C0498"/>
    <w:rsid w:val="3F8D2DD9"/>
    <w:rsid w:val="40953369"/>
    <w:rsid w:val="40F15B0C"/>
    <w:rsid w:val="41CC6ADD"/>
    <w:rsid w:val="437969A4"/>
    <w:rsid w:val="45AE7679"/>
    <w:rsid w:val="490C7D70"/>
    <w:rsid w:val="4945256A"/>
    <w:rsid w:val="4A2C38DF"/>
    <w:rsid w:val="4B13635A"/>
    <w:rsid w:val="4C78152C"/>
    <w:rsid w:val="4CFB7CCA"/>
    <w:rsid w:val="4DC972C4"/>
    <w:rsid w:val="4DF55447"/>
    <w:rsid w:val="4F2171BE"/>
    <w:rsid w:val="4FD91A7B"/>
    <w:rsid w:val="522E1663"/>
    <w:rsid w:val="54893A32"/>
    <w:rsid w:val="549129A6"/>
    <w:rsid w:val="55BA1450"/>
    <w:rsid w:val="55E26928"/>
    <w:rsid w:val="5BC50A0B"/>
    <w:rsid w:val="5CC847F3"/>
    <w:rsid w:val="5D8F7E43"/>
    <w:rsid w:val="5E162996"/>
    <w:rsid w:val="60560225"/>
    <w:rsid w:val="611362FB"/>
    <w:rsid w:val="630C341F"/>
    <w:rsid w:val="636F258F"/>
    <w:rsid w:val="6865349E"/>
    <w:rsid w:val="6935350A"/>
    <w:rsid w:val="69450A48"/>
    <w:rsid w:val="69474F62"/>
    <w:rsid w:val="6A2E3D63"/>
    <w:rsid w:val="6AA24BF4"/>
    <w:rsid w:val="6B916358"/>
    <w:rsid w:val="6C3829E7"/>
    <w:rsid w:val="6EA63BEB"/>
    <w:rsid w:val="6ED21676"/>
    <w:rsid w:val="72A16640"/>
    <w:rsid w:val="72C36783"/>
    <w:rsid w:val="732F26D7"/>
    <w:rsid w:val="73694D5B"/>
    <w:rsid w:val="746E3B33"/>
    <w:rsid w:val="76960E41"/>
    <w:rsid w:val="776F01BD"/>
    <w:rsid w:val="792C3B64"/>
    <w:rsid w:val="7A155CDA"/>
    <w:rsid w:val="7B502A19"/>
    <w:rsid w:val="7CD267D0"/>
    <w:rsid w:val="7D5611AF"/>
    <w:rsid w:val="7DCA26A3"/>
    <w:rsid w:val="7E11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小标宋_GBK" w:asciiTheme="minorHAnsi" w:hAnsiTheme="minorHAnsi" w:cstheme="minorBidi"/>
      <w:color w:val="auto"/>
      <w:kern w:val="2"/>
      <w:sz w:val="40"/>
      <w:szCs w:val="4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Autospacing="0" w:after="200" w:afterLines="200" w:afterAutospacing="0" w:line="600" w:lineRule="exact"/>
      <w:ind w:firstLine="0" w:firstLineChars="0"/>
      <w:outlineLvl w:val="0"/>
    </w:pPr>
    <w:rPr>
      <w:rFonts w:ascii="Times New Roman" w:hAnsi="Times New Roman" w:eastAsia="黑体" w:cstheme="minorBidi"/>
      <w:b/>
      <w:kern w:val="44"/>
      <w:sz w:val="30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numPr>
        <w:ilvl w:val="1"/>
        <w:numId w:val="1"/>
      </w:numPr>
      <w:spacing w:beforeAutospacing="0" w:afterAutospacing="0" w:line="600" w:lineRule="exact"/>
      <w:ind w:left="575" w:hanging="575" w:firstLineChars="0"/>
      <w:outlineLvl w:val="1"/>
    </w:pPr>
    <w:rPr>
      <w:rFonts w:ascii="Times New Roman" w:hAnsi="Times New Roman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420"/>
      </w:tabs>
      <w:spacing w:beforeAutospacing="0" w:afterAutospacing="0" w:line="520" w:lineRule="exact"/>
      <w:ind w:left="0" w:firstLine="0" w:firstLineChars="0"/>
      <w:jc w:val="left"/>
      <w:outlineLvl w:val="2"/>
    </w:pPr>
    <w:rPr>
      <w:rFonts w:ascii="Times New Roman" w:hAnsi="Times New Roman" w:eastAsia="黑体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Body Text"/>
    <w:basedOn w:val="1"/>
    <w:qFormat/>
    <w:uiPriority w:val="0"/>
    <w:pPr>
      <w:spacing w:line="360" w:lineRule="auto"/>
      <w:ind w:left="113"/>
    </w:pPr>
    <w:rPr>
      <w:rFonts w:ascii="Times New Roman" w:hAnsi="Times New Roman" w:cs="Times New Roman"/>
      <w:sz w:val="24"/>
      <w:szCs w:val="21"/>
    </w:rPr>
  </w:style>
  <w:style w:type="paragraph" w:styleId="13">
    <w:name w:val="toc 3"/>
    <w:basedOn w:val="1"/>
    <w:next w:val="1"/>
    <w:qFormat/>
    <w:uiPriority w:val="0"/>
    <w:pPr>
      <w:tabs>
        <w:tab w:val="right" w:leader="dot" w:pos="8505"/>
      </w:tabs>
      <w:ind w:left="840" w:leftChars="400"/>
    </w:pPr>
    <w:rPr>
      <w:rFonts w:ascii="Times New Roman" w:hAnsi="Times New Roman" w:eastAsia="宋体"/>
      <w:sz w:val="24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 w:eastAsiaTheme="minorEastAsia"/>
      <w:sz w:val="28"/>
      <w:szCs w:val="2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qFormat/>
    <w:uiPriority w:val="0"/>
    <w:pPr>
      <w:tabs>
        <w:tab w:val="right" w:leader="dot" w:pos="8505"/>
      </w:tabs>
    </w:pPr>
    <w:rPr>
      <w:rFonts w:eastAsia="黑体"/>
    </w:rPr>
  </w:style>
  <w:style w:type="paragraph" w:styleId="17">
    <w:name w:val="toc 2"/>
    <w:basedOn w:val="1"/>
    <w:next w:val="1"/>
    <w:qFormat/>
    <w:uiPriority w:val="0"/>
    <w:pPr>
      <w:tabs>
        <w:tab w:val="right" w:leader="dot" w:pos="8505"/>
      </w:tabs>
      <w:ind w:left="420" w:leftChars="200"/>
    </w:p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Char"/>
    <w:link w:val="2"/>
    <w:qFormat/>
    <w:uiPriority w:val="0"/>
    <w:rPr>
      <w:rFonts w:ascii="Times New Roman" w:hAnsi="Times New Roman" w:eastAsia="黑体" w:cstheme="minorBidi"/>
      <w:b/>
      <w:kern w:val="44"/>
      <w:sz w:val="30"/>
    </w:rPr>
  </w:style>
  <w:style w:type="character" w:customStyle="1" w:styleId="23">
    <w:name w:val="标题 2 Char"/>
    <w:link w:val="3"/>
    <w:qFormat/>
    <w:uiPriority w:val="0"/>
    <w:rPr>
      <w:rFonts w:ascii="Times New Roman" w:hAnsi="Times New Roman" w:eastAsia="黑体"/>
      <w:sz w:val="28"/>
    </w:rPr>
  </w:style>
  <w:style w:type="paragraph" w:customStyle="1" w:styleId="24">
    <w:name w:val="样式1"/>
    <w:basedOn w:val="1"/>
    <w:next w:val="11"/>
    <w:qFormat/>
    <w:uiPriority w:val="0"/>
  </w:style>
  <w:style w:type="paragraph" w:customStyle="1" w:styleId="25">
    <w:name w:val="公式"/>
    <w:basedOn w:val="1"/>
    <w:qFormat/>
    <w:uiPriority w:val="0"/>
    <w:pPr>
      <w:tabs>
        <w:tab w:val="left" w:pos="4200"/>
        <w:tab w:val="right" w:pos="8505"/>
      </w:tabs>
    </w:pPr>
  </w:style>
  <w:style w:type="paragraph" w:styleId="26">
    <w:name w:val="List Paragraph"/>
    <w:basedOn w:val="1"/>
    <w:qFormat/>
    <w:uiPriority w:val="34"/>
    <w:pPr>
      <w:ind w:firstLine="420" w:firstLineChars="200"/>
      <w:jc w:val="left"/>
    </w:pPr>
    <w:rPr>
      <w:rFonts w:ascii="Times New Roman" w:hAnsi="Times New Roman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911</Words>
  <Characters>966</Characters>
  <Lines>0</Lines>
  <Paragraphs>0</Paragraphs>
  <TotalTime>0</TotalTime>
  <ScaleCrop>false</ScaleCrop>
  <LinksUpToDate>false</LinksUpToDate>
  <CharactersWithSpaces>972</CharactersWithSpaces>
  <Application>WPS Office_11.1.0.12608_F1E327BC-269C-435d-A152-05C5408002CA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2026-05-12T15:43:00Z</dcterms:created>
  <dc:creator>浦</dc:creator>
  <cp:lastModifiedBy>浦</cp:lastModifiedBy>
  <dcterms:modified xsi:type="dcterms:W3CDTF">2026-05-13T13:57:30Z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2052-11.1.0.12608</vt:lpwstr>
  </property>
  <property fmtid="{D5CDD505-2E9C-101B-9397-08002B2CF9AE}" pid="3" name="ICV">
    <vt:lpwstr>50CC86B462134845894A6E9AC689E035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