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9"/>
        <w:rPr>
          <w:rFonts w:ascii="黑体" w:hAnsi="黑体" w:eastAsia="黑体"/>
          <w:bCs/>
          <w:sz w:val="32"/>
          <w:szCs w:val="32"/>
        </w:rPr>
      </w:pPr>
      <w:r>
        <w:rPr>
          <w:rFonts w:ascii="黑体" w:hAnsi="黑体" w:eastAsia="黑体"/>
          <w:bCs/>
          <w:sz w:val="32"/>
          <w:szCs w:val="32"/>
        </w:rPr>
        <w:t>附件2</w:t>
      </w:r>
    </w:p>
    <w:p>
      <w:pPr>
        <w:spacing w:before="9"/>
        <w:rPr>
          <w:rFonts w:ascii="黑体" w:hAnsi="黑体" w:eastAsia="黑体"/>
          <w:bCs/>
          <w:sz w:val="32"/>
          <w:szCs w:val="32"/>
        </w:rPr>
      </w:pPr>
    </w:p>
    <w:p>
      <w:pPr>
        <w:spacing w:before="9"/>
        <w:jc w:val="center"/>
        <w:rPr>
          <w:rFonts w:eastAsia="方正小标宋简体"/>
          <w:bCs/>
          <w:sz w:val="44"/>
          <w:szCs w:val="44"/>
        </w:rPr>
      </w:pPr>
      <w:r>
        <w:rPr>
          <w:rFonts w:eastAsia="方正小标宋简体"/>
          <w:bCs/>
          <w:sz w:val="44"/>
          <w:szCs w:val="44"/>
        </w:rPr>
        <w:t>第</w:t>
      </w:r>
      <w:r>
        <w:rPr>
          <w:rFonts w:hint="eastAsia" w:eastAsia="方正小标宋简体"/>
          <w:bCs/>
          <w:sz w:val="44"/>
          <w:szCs w:val="44"/>
          <w:lang w:val="en-US" w:eastAsia="zh-CN"/>
        </w:rPr>
        <w:t>四</w:t>
      </w:r>
      <w:r>
        <w:rPr>
          <w:rFonts w:eastAsia="方正小标宋简体"/>
          <w:bCs/>
          <w:sz w:val="44"/>
          <w:szCs w:val="44"/>
        </w:rPr>
        <w:t>届湖南省研究生人工智能</w:t>
      </w:r>
    </w:p>
    <w:p>
      <w:pPr>
        <w:spacing w:before="9"/>
        <w:jc w:val="center"/>
        <w:rPr>
          <w:rFonts w:eastAsia="方正小标宋简体"/>
          <w:bCs/>
          <w:sz w:val="44"/>
          <w:szCs w:val="44"/>
        </w:rPr>
      </w:pPr>
      <w:r>
        <w:rPr>
          <w:rFonts w:eastAsia="方正小标宋简体"/>
          <w:bCs/>
          <w:sz w:val="44"/>
          <w:szCs w:val="44"/>
        </w:rPr>
        <w:t xml:space="preserve"> 创新大赛初赛作品提交规范</w:t>
      </w:r>
    </w:p>
    <w:p>
      <w:pPr>
        <w:pStyle w:val="3"/>
        <w:spacing w:line="429" w:lineRule="exact"/>
        <w:ind w:left="0"/>
        <w:rPr>
          <w:rFonts w:ascii="Times New Roman" w:hAnsi="Times New Roman"/>
          <w:sz w:val="14"/>
          <w:szCs w:val="14"/>
        </w:rPr>
      </w:pP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参赛队伍在提交作品前需仔细阅读提交作品材料要求，规范提交参赛作品简介、项目文档、项目视频和初期成果等材料。</w:t>
      </w:r>
    </w:p>
    <w:p>
      <w:pPr>
        <w:pStyle w:val="3"/>
        <w:spacing w:line="360" w:lineRule="auto"/>
        <w:ind w:left="0" w:firstLine="643" w:firstLineChars="200"/>
        <w:rPr>
          <w:rFonts w:ascii="Times New Roman" w:hAnsi="Times New Roman" w:eastAsia="仿宋_GB2312"/>
          <w:b/>
          <w:bCs/>
        </w:rPr>
      </w:pPr>
      <w:r>
        <w:rPr>
          <w:rFonts w:ascii="Times New Roman" w:hAnsi="Times New Roman" w:eastAsia="仿宋_GB2312"/>
          <w:b/>
          <w:bCs/>
        </w:rPr>
        <w:t>材料内容应包含但不限于：</w:t>
      </w: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 对作品创新性进行充分严谨的论证；</w:t>
      </w: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 通过技术调研，与他人已有工作对比分析；</w:t>
      </w: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 体现AI技术在Inference上的效果和指标；</w:t>
      </w:r>
    </w:p>
    <w:p>
      <w:pPr>
        <w:pStyle w:val="3"/>
        <w:spacing w:line="360" w:lineRule="auto"/>
        <w:ind w:left="0" w:firstLine="640" w:firstLineChars="200"/>
        <w:rPr>
          <w:rFonts w:ascii="Times New Roman" w:hAnsi="Times New Roman"/>
        </w:rPr>
      </w:pPr>
      <w:r>
        <w:rPr>
          <w:rFonts w:ascii="Times New Roman" w:hAnsi="Times New Roman" w:eastAsia="仿宋_GB2312"/>
        </w:rPr>
        <w:t>* 阐明项目的数据和行业知识来源，合理按需使用软硬件资源。</w:t>
      </w:r>
      <w:r>
        <w:rPr>
          <w:rFonts w:ascii="Times New Roman" w:hAnsi="Times New Roman"/>
        </w:rPr>
        <w:t xml:space="preserve"> </w:t>
      </w:r>
    </w:p>
    <w:p>
      <w:pPr>
        <w:spacing w:line="360" w:lineRule="auto"/>
        <w:ind w:firstLine="643" w:firstLineChars="200"/>
        <w:rPr>
          <w:rFonts w:eastAsia="仿宋_GB2312"/>
          <w:sz w:val="32"/>
          <w:szCs w:val="32"/>
        </w:rPr>
      </w:pPr>
      <w:r>
        <w:rPr>
          <w:rFonts w:eastAsia="仿宋_GB2312"/>
          <w:b/>
          <w:bCs/>
          <w:sz w:val="32"/>
          <w:szCs w:val="32"/>
        </w:rPr>
        <w:t>初赛具体提交作品材料明细和格式：</w:t>
      </w:r>
      <w:r>
        <w:rPr>
          <w:rFonts w:eastAsia="仿宋_GB2312"/>
          <w:sz w:val="32"/>
          <w:szCs w:val="32"/>
        </w:rPr>
        <w:t xml:space="preserve"> </w:t>
      </w:r>
    </w:p>
    <w:p>
      <w:pPr>
        <w:numPr>
          <w:ilvl w:val="0"/>
          <w:numId w:val="1"/>
        </w:numPr>
        <w:spacing w:line="360" w:lineRule="auto"/>
        <w:ind w:left="0" w:firstLine="640" w:firstLineChars="200"/>
        <w:rPr>
          <w:rFonts w:eastAsia="仿宋_GB2312"/>
          <w:sz w:val="32"/>
          <w:szCs w:val="32"/>
        </w:rPr>
      </w:pPr>
      <w:r>
        <w:rPr>
          <w:rFonts w:eastAsia="仿宋_GB2312"/>
          <w:sz w:val="32"/>
          <w:szCs w:val="32"/>
        </w:rPr>
        <w:t>参赛作品简介（无模版，300字以内）：pdf格式，命名为“XXX（团队名称）_XXX（项目名称）_参赛作品简介.pdf”；</w:t>
      </w:r>
    </w:p>
    <w:p>
      <w:pPr>
        <w:numPr>
          <w:ilvl w:val="0"/>
          <w:numId w:val="1"/>
        </w:numPr>
        <w:spacing w:line="360" w:lineRule="auto"/>
        <w:ind w:left="0" w:firstLine="640" w:firstLineChars="200"/>
      </w:pPr>
      <w:r>
        <w:rPr>
          <w:rFonts w:eastAsia="仿宋_GB2312"/>
          <w:sz w:val="32"/>
          <w:szCs w:val="32"/>
        </w:rPr>
        <w:t>项目文档（模板见附件4，基于模版完成项目内容的详细阐 述）：pdf格式，命名为“XXX（团队名称）_XXX（项目名称）_项目文档.pdf”；</w:t>
      </w:r>
    </w:p>
    <w:p>
      <w:pPr>
        <w:numPr>
          <w:ilvl w:val="0"/>
          <w:numId w:val="1"/>
        </w:numPr>
        <w:spacing w:line="360" w:lineRule="auto"/>
        <w:ind w:left="0" w:firstLine="640" w:firstLineChars="200"/>
        <w:rPr>
          <w:sz w:val="16"/>
          <w:szCs w:val="16"/>
        </w:rPr>
      </w:pPr>
      <w:r>
        <w:rPr>
          <w:rFonts w:eastAsia="仿宋_GB2312"/>
          <w:sz w:val="32"/>
          <w:szCs w:val="32"/>
        </w:rPr>
        <w:t>项目视频（项目核心目标的预期效果展示）：时长不超过5 分钟，文件大小不超过200M，mp4格式，命名为“XXX（团队名 称）_XXX（项目名称）_项目视频.mp4”；</w:t>
      </w:r>
    </w:p>
    <w:p>
      <w:pPr>
        <w:numPr>
          <w:ilvl w:val="0"/>
          <w:numId w:val="1"/>
        </w:numPr>
        <w:spacing w:line="360" w:lineRule="auto"/>
        <w:ind w:left="0" w:firstLine="640" w:firstLineChars="200"/>
        <w:rPr>
          <w:sz w:val="16"/>
          <w:szCs w:val="16"/>
        </w:rPr>
      </w:pPr>
      <w:r>
        <w:rPr>
          <w:rFonts w:eastAsia="仿宋_GB2312"/>
          <w:sz w:val="32"/>
          <w:szCs w:val="32"/>
        </w:rPr>
        <w:t>其他辅助材料（技术可行性、产品尽调等项目相关内容）：不局限于论文、可执行程序、项目代码等最终呈现形式，以zip格式压缩，文件大小不超过200M，命名为“XXX（团队名称）_XXX（项目名称）_其他.zip”。</w:t>
      </w:r>
      <w:r>
        <w:t xml:space="preserve"> </w:t>
      </w:r>
    </w:p>
    <w:p>
      <w:pPr>
        <w:pStyle w:val="3"/>
        <w:spacing w:line="360" w:lineRule="auto"/>
        <w:ind w:left="0" w:firstLine="643" w:firstLineChars="200"/>
        <w:rPr>
          <w:rFonts w:ascii="Times New Roman" w:hAnsi="Times New Roman" w:eastAsia="仿宋_GB2312"/>
          <w:b/>
          <w:bCs/>
        </w:rPr>
      </w:pPr>
      <w:r>
        <w:rPr>
          <w:rFonts w:ascii="Times New Roman" w:hAnsi="Times New Roman" w:eastAsia="仿宋_GB2312"/>
          <w:b/>
          <w:bCs/>
        </w:rPr>
        <w:t>研究生参赛资格审核流程：</w:t>
      </w: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研究生参赛资格由各培养单位负责审核，参赛资格审核通过者方可在系统中提交参赛作品。参赛资格审核不通过者请按照审核意见修改相关信息后继续提交报名申请，并由各培养单位继续审核报名资格，直至审核通过后方可提交参赛作品。</w:t>
      </w:r>
    </w:p>
    <w:p>
      <w:pPr>
        <w:pStyle w:val="2"/>
        <w:spacing w:line="360" w:lineRule="auto"/>
        <w:ind w:left="0" w:firstLine="643" w:firstLineChars="200"/>
        <w:rPr>
          <w:rFonts w:ascii="Times New Roman" w:hAnsi="Times New Roman" w:eastAsia="仿宋_GB2312"/>
        </w:rPr>
      </w:pPr>
      <w:r>
        <w:rPr>
          <w:rFonts w:ascii="Times New Roman" w:hAnsi="Times New Roman" w:eastAsia="仿宋_GB2312"/>
        </w:rPr>
        <w:t>提醒事项：</w:t>
      </w:r>
    </w:p>
    <w:p>
      <w:pPr>
        <w:pStyle w:val="3"/>
        <w:spacing w:line="360" w:lineRule="auto"/>
        <w:ind w:left="0" w:firstLine="640" w:firstLineChars="200"/>
        <w:rPr>
          <w:rFonts w:ascii="Times New Roman" w:hAnsi="Times New Roman" w:eastAsia="仿宋_GB2312"/>
        </w:rPr>
      </w:pPr>
      <w:r>
        <w:rPr>
          <w:rFonts w:ascii="Times New Roman" w:hAnsi="Times New Roman" w:eastAsia="仿宋_GB2312"/>
        </w:rPr>
        <w:t>* 初赛作品提交截止时间为202</w:t>
      </w:r>
      <w:r>
        <w:rPr>
          <w:rFonts w:hint="eastAsia" w:ascii="Times New Roman" w:hAnsi="Times New Roman" w:eastAsia="仿宋_GB2312"/>
          <w:lang w:val="en-US" w:eastAsia="zh-CN"/>
        </w:rPr>
        <w:t>3</w:t>
      </w:r>
      <w:r>
        <w:rPr>
          <w:rFonts w:ascii="Times New Roman" w:hAnsi="Times New Roman" w:eastAsia="仿宋_GB2312"/>
        </w:rPr>
        <w:t>年</w:t>
      </w:r>
      <w:r>
        <w:rPr>
          <w:rFonts w:hint="eastAsia" w:ascii="Times New Roman" w:hAnsi="Times New Roman" w:eastAsia="仿宋_GB2312"/>
          <w:lang w:val="en-US" w:eastAsia="zh-CN"/>
        </w:rPr>
        <w:t>10</w:t>
      </w:r>
      <w:r>
        <w:rPr>
          <w:rFonts w:ascii="Times New Roman" w:hAnsi="Times New Roman" w:eastAsia="仿宋_GB2312"/>
        </w:rPr>
        <w:t>月</w:t>
      </w:r>
      <w:r>
        <w:rPr>
          <w:rFonts w:hint="eastAsia" w:ascii="Times New Roman" w:hAnsi="Times New Roman" w:eastAsia="仿宋_GB2312"/>
          <w:lang w:val="en-US" w:eastAsia="zh-CN"/>
        </w:rPr>
        <w:t>1</w:t>
      </w:r>
      <w:r>
        <w:rPr>
          <w:rFonts w:ascii="Times New Roman" w:hAnsi="Times New Roman" w:eastAsia="仿宋_GB2312"/>
        </w:rPr>
        <w:t>0日23:59。为避免参赛队伍集中提交作品材料而造成网站服务器压力过大，建议各参赛队伍完成作品后提前提交作品材料，提交后如需修改可于作品材料提交截止日期前重新提交更新。</w:t>
      </w:r>
    </w:p>
    <w:p>
      <w:pPr>
        <w:pStyle w:val="3"/>
        <w:spacing w:line="360" w:lineRule="auto"/>
        <w:ind w:left="0" w:firstLine="640" w:firstLineChars="200"/>
      </w:pPr>
      <w:r>
        <w:rPr>
          <w:rFonts w:ascii="Times New Roman" w:hAnsi="Times New Roman" w:eastAsia="仿宋_GB2312"/>
        </w:rPr>
        <w:t>* 参赛队伍注册报名结束后，大赛组委会将举办线上答疑培训活动，帮助选手准备初赛作品材料。各参赛选手需关注大赛QQ和官网通知更新，勿错过相关时间节点</w:t>
      </w:r>
      <w:r>
        <w:rPr>
          <w:rFonts w:hint="eastAsia" w:ascii="Times New Roman" w:hAnsi="Times New Roman" w:eastAsia="仿宋_GB2312"/>
          <w:lang w:eastAsia="zh-CN"/>
        </w:rPr>
        <w:t>。</w:t>
      </w:r>
      <w:bookmarkStart w:id="0" w:name="_GoBack"/>
      <w:bookmarkEnd w:id="0"/>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78A71F"/>
    <w:multiLevelType w:val="singleLevel"/>
    <w:tmpl w:val="AB78A71F"/>
    <w:lvl w:ilvl="0" w:tentative="0">
      <w:start w:val="1"/>
      <w:numFmt w:val="decimal"/>
      <w:lvlText w:val="%1."/>
      <w:lvlJc w:val="left"/>
      <w:pPr>
        <w:ind w:left="425" w:hanging="425"/>
      </w:pPr>
      <w:rPr>
        <w:rFonts w:hint="default" w:ascii="Times New Roman" w:hAnsi="Times New Roman" w:cs="Times New Roman"/>
        <w:sz w:val="32"/>
        <w:szCs w:val="3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0NWVlNGU3MDkzMjQxZDkwOTA2YjY2YjJjZGE2ZjcifQ=="/>
  </w:docVars>
  <w:rsids>
    <w:rsidRoot w:val="7C262B4C"/>
    <w:rsid w:val="057F5941"/>
    <w:rsid w:val="1D515F9D"/>
    <w:rsid w:val="4D6201D3"/>
    <w:rsid w:val="7C262B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1"/>
    <w:pPr>
      <w:ind w:left="109"/>
      <w:outlineLvl w:val="1"/>
    </w:pPr>
    <w:rPr>
      <w:rFonts w:ascii="Microsoft JhengHei" w:hAnsi="Microsoft JhengHei" w:eastAsia="Microsoft JhengHei"/>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1"/>
    <w:pPr>
      <w:ind w:left="109"/>
    </w:pPr>
    <w:rPr>
      <w:rFonts w:ascii="宋体" w:hAnsi="宋体"/>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739</Words>
  <Characters>814</Characters>
  <Lines>0</Lines>
  <Paragraphs>0</Paragraphs>
  <TotalTime>1</TotalTime>
  <ScaleCrop>false</ScaleCrop>
  <LinksUpToDate>false</LinksUpToDate>
  <CharactersWithSpaces>827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2021-07-05T03:21:00Z</dcterms:created>
  <dc:creator>才华有限公司CEO万女士</dc:creator>
  <cp:lastModifiedBy>肖芬</cp:lastModifiedBy>
  <dcterms:modified xsi:type="dcterms:W3CDTF">2023-07-19T12:33:31Z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09AB245584924044814DAACAA3A84611</vt:lpwstr>
  </property>
</Properties>
</file>