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ascii="方正小标宋_GBK" w:eastAsia="方正小标宋_GBK"/>
          <w:b w:val="0"/>
          <w:bCs w:val="0"/>
          <w:sz w:val="44"/>
          <w:szCs w:val="44"/>
        </w:rPr>
      </w:pPr>
      <w:r>
        <w:rPr>
          <w:rFonts w:hint="eastAsia" w:ascii="方正小标宋_GBK" w:eastAsia="方正小标宋_GBK"/>
          <w:b w:val="0"/>
          <w:bCs w:val="0"/>
          <w:sz w:val="44"/>
          <w:szCs w:val="44"/>
        </w:rPr>
        <w:t>2023</w:t>
      </w:r>
      <w:r>
        <w:rPr>
          <w:rFonts w:hint="eastAsia" w:ascii="方正小标宋_GBK" w:eastAsia="方正小标宋_GBK"/>
          <w:b w:val="0"/>
          <w:bCs w:val="0"/>
          <w:sz w:val="44"/>
          <w:szCs w:val="44"/>
        </w:rPr>
        <w:t>年湖南科技大学研究生校长奖</w:t>
      </w:r>
    </w:p>
    <w:p>
      <w:pPr>
        <w:pStyle w:val="4"/>
        <w:keepNext w:val="0"/>
        <w:keepLines w:val="0"/>
        <w:pageBreakBefore w:val="0"/>
        <w:widowControl/>
        <w:kinsoku/>
        <w:wordWrap/>
        <w:overflowPunct/>
        <w:topLinePunct w:val="0"/>
        <w:autoSpaceDE/>
        <w:autoSpaceDN/>
        <w:bidi w:val="0"/>
        <w:adjustRightInd/>
        <w:snapToGrid/>
        <w:spacing w:before="157" w:beforeLines="50" w:beforeAutospacing="0" w:after="313" w:afterLines="100" w:afterAutospacing="0" w:line="600" w:lineRule="exact"/>
        <w:jc w:val="center"/>
        <w:textAlignment w:val="auto"/>
        <w:rPr>
          <w:rFonts w:ascii="黑体" w:hAnsi="黑体" w:eastAsia="黑体"/>
          <w:b w:val="0"/>
          <w:bCs w:val="0"/>
          <w:sz w:val="32"/>
        </w:rPr>
      </w:pPr>
      <w:r>
        <w:rPr>
          <w:rFonts w:hint="eastAsia" w:ascii="方正小标宋_GBK" w:eastAsia="方正小标宋_GBK"/>
          <w:b w:val="0"/>
          <w:bCs w:val="0"/>
          <w:sz w:val="44"/>
          <w:szCs w:val="44"/>
        </w:rPr>
        <w:t>评选材料上交注意事项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仿宋_GB2312" w:hAnsi="仿宋_GB2312" w:eastAsia="仿宋_GB2312" w:cs="仿宋_GB2312"/>
          <w:b/>
          <w:bCs/>
          <w:sz w:val="32"/>
          <w:lang w:eastAsia="zh-CN"/>
        </w:rPr>
      </w:pPr>
      <w:r>
        <w:rPr>
          <w:rFonts w:hint="eastAsia" w:ascii="仿宋_GB2312" w:hAnsi="仿宋_GB2312" w:eastAsia="仿宋_GB2312" w:cs="仿宋_GB2312"/>
          <w:b/>
          <w:bCs/>
          <w:sz w:val="32"/>
        </w:rPr>
        <w:t>1.高水平学术论文要求</w:t>
      </w:r>
      <w:bookmarkStart w:id="0" w:name="_GoBack"/>
      <w:bookmarkEnd w:id="0"/>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论文</w:t>
      </w:r>
      <w:r>
        <w:rPr>
          <w:rFonts w:hint="eastAsia" w:ascii="仿宋_GB2312" w:hAnsi="仿宋_GB2312" w:eastAsia="仿宋_GB2312" w:cs="仿宋_GB2312"/>
          <w:b w:val="0"/>
          <w:bCs w:val="0"/>
          <w:sz w:val="32"/>
          <w:lang w:eastAsia="zh-CN"/>
        </w:rPr>
        <w:t>要求已经刊发</w:t>
      </w:r>
      <w:r>
        <w:rPr>
          <w:rFonts w:hint="eastAsia" w:ascii="仿宋_GB2312" w:hAnsi="仿宋_GB2312" w:eastAsia="仿宋_GB2312" w:cs="仿宋_GB2312"/>
          <w:b w:val="0"/>
          <w:bCs w:val="0"/>
          <w:color w:val="0000FF"/>
          <w:sz w:val="32"/>
        </w:rPr>
        <w:t>，</w:t>
      </w:r>
      <w:r>
        <w:rPr>
          <w:rFonts w:hint="eastAsia" w:ascii="仿宋_GB2312" w:hAnsi="仿宋_GB2312" w:eastAsia="仿宋_GB2312" w:cs="仿宋_GB2312"/>
          <w:b w:val="0"/>
          <w:bCs w:val="0"/>
          <w:sz w:val="32"/>
        </w:rPr>
        <w:t>导师及学院评审委员会主任签字确认。若因导师把关不严，导致材料不真实，将根据《湖南科技大学全面落实研究生导师立德树人职责实施细则》要求，进行严肃处理。</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2.论文分类级别</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hAnsi="仿宋_GB2312" w:eastAsia="仿宋_GB2312" w:cs="仿宋_GB2312"/>
          <w:b w:val="0"/>
          <w:bCs w:val="0"/>
          <w:sz w:val="32"/>
          <w:lang w:eastAsia="zh-CN"/>
        </w:rPr>
      </w:pPr>
      <w:r>
        <w:rPr>
          <w:rFonts w:hint="eastAsia" w:ascii="仿宋_GB2312" w:hAnsi="仿宋_GB2312" w:eastAsia="仿宋_GB2312" w:cs="仿宋_GB2312"/>
          <w:b w:val="0"/>
          <w:bCs w:val="0"/>
          <w:sz w:val="32"/>
        </w:rPr>
        <w:t>论文分类级别按照《湖南科技大学学术期刊分类办法（试行）》（科大政发〔2022〕66号）文件执行，学术期刊划分为顶级期刊、权威期刊、重要期刊、核心期刊和一般期刊五个等级。申报汇总表、推荐审批表及支撑材料模板上需填写论文对应的等级。</w:t>
      </w:r>
      <w:r>
        <w:rPr>
          <w:rFonts w:hint="eastAsia" w:ascii="仿宋_GB2312" w:hAnsi="仿宋_GB2312" w:eastAsia="仿宋_GB2312" w:cs="仿宋_GB2312"/>
          <w:b w:val="0"/>
          <w:bCs w:val="0"/>
          <w:sz w:val="32"/>
        </w:rPr>
        <w:t>如果论文发表的刊物等级有变动请在汇总表及支撑材料上备注发表时的等级及目前的等级</w:t>
      </w:r>
      <w:r>
        <w:rPr>
          <w:rFonts w:hint="eastAsia" w:ascii="仿宋_GB2312" w:hAnsi="仿宋_GB2312" w:eastAsia="仿宋_GB2312" w:cs="仿宋_GB2312"/>
          <w:b w:val="0"/>
          <w:bCs w:val="0"/>
          <w:sz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3.支撑材料排序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请根据《2023年校长奖支撑材料模板》要求，严格按照目录顺序一一对应排列（论文、知识产权及专利、论文/科技竞赛奖项、产学研、其它奖项或贡献、任职）。</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4.支撑材料整理与规范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（1）支撑材料请严格按照目录进行整理编排，论文请按篇装订。整本支撑材料请勿使用曲别针固定（曲别针易使文件散落从而导致文件遗失或者错位），建议采用夹子或订书机装订。</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hAnsi="仿宋_GB2312" w:eastAsia="仿宋_GB2312" w:cs="仿宋_GB2312"/>
          <w:b w:val="0"/>
          <w:bCs w:val="0"/>
          <w:sz w:val="32"/>
          <w:lang w:eastAsia="zh-CN"/>
        </w:rPr>
      </w:pPr>
      <w:r>
        <w:rPr>
          <w:rFonts w:hint="eastAsia" w:ascii="仿宋_GB2312" w:hAnsi="仿宋_GB2312" w:eastAsia="仿宋_GB2312" w:cs="仿宋_GB2312"/>
          <w:b w:val="0"/>
          <w:bCs w:val="0"/>
          <w:sz w:val="32"/>
        </w:rPr>
        <w:t>（</w:t>
      </w:r>
      <w:r>
        <w:rPr>
          <w:rFonts w:hint="eastAsia" w:ascii="仿宋_GB2312" w:hAnsi="仿宋_GB2312" w:eastAsia="仿宋_GB2312" w:cs="仿宋_GB2312"/>
          <w:b w:val="0"/>
          <w:bCs w:val="0"/>
          <w:sz w:val="32"/>
          <w:lang w:val="en-US" w:eastAsia="zh-CN"/>
        </w:rPr>
        <w:t>2</w:t>
      </w:r>
      <w:r>
        <w:rPr>
          <w:rFonts w:hint="eastAsia" w:ascii="仿宋_GB2312" w:hAnsi="仿宋_GB2312" w:eastAsia="仿宋_GB2312" w:cs="仿宋_GB2312"/>
          <w:b w:val="0"/>
          <w:bCs w:val="0"/>
          <w:sz w:val="32"/>
        </w:rPr>
        <w:t>）论文等级必须正确，若有等级不正确且无备注说明一律视为弄虚作假，取消参评资格</w:t>
      </w:r>
      <w:r>
        <w:rPr>
          <w:rFonts w:hint="eastAsia" w:ascii="仿宋_GB2312" w:hAnsi="仿宋_GB2312" w:eastAsia="仿宋_GB2312" w:cs="仿宋_GB2312"/>
          <w:b w:val="0"/>
          <w:bCs w:val="0"/>
          <w:sz w:val="32"/>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（4）获奖材料需提供获奖证书，证书复印件内容清晰，必须有导师签字（情况属实+导师签名），非证书的</w:t>
      </w:r>
      <w:r>
        <w:rPr>
          <w:rFonts w:hint="eastAsia" w:ascii="仿宋_GB2312" w:hAnsi="仿宋_GB2312" w:eastAsia="仿宋_GB2312" w:cs="仿宋_GB2312"/>
          <w:b w:val="0"/>
          <w:bCs w:val="0"/>
          <w:sz w:val="32"/>
          <w:lang w:eastAsia="zh-CN"/>
        </w:rPr>
        <w:t>支撑</w:t>
      </w:r>
      <w:r>
        <w:rPr>
          <w:rFonts w:hint="eastAsia" w:ascii="仿宋_GB2312" w:hAnsi="仿宋_GB2312" w:eastAsia="仿宋_GB2312" w:cs="仿宋_GB2312"/>
          <w:b w:val="0"/>
          <w:bCs w:val="0"/>
          <w:sz w:val="32"/>
        </w:rPr>
        <w:t>材料需要学院</w:t>
      </w:r>
      <w:r>
        <w:rPr>
          <w:rFonts w:hint="eastAsia" w:ascii="仿宋_GB2312" w:hAnsi="仿宋_GB2312" w:eastAsia="仿宋_GB2312" w:cs="仿宋_GB2312"/>
          <w:b w:val="0"/>
          <w:bCs w:val="0"/>
          <w:sz w:val="32"/>
          <w:lang w:eastAsia="zh-CN"/>
        </w:rPr>
        <w:t>审核并</w:t>
      </w:r>
      <w:r>
        <w:rPr>
          <w:rFonts w:hint="eastAsia" w:ascii="仿宋_GB2312" w:hAnsi="仿宋_GB2312" w:eastAsia="仿宋_GB2312" w:cs="仿宋_GB2312"/>
          <w:b w:val="0"/>
          <w:bCs w:val="0"/>
          <w:sz w:val="32"/>
        </w:rPr>
        <w:t>签字盖章。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（5）专利需提供专利证书或专利授权通知书，必须有导师签字（情况属实+导师签名），其余材料视为无效。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（6）任职经历需提供聘书，必须有导师签字（情况属实+导师签名），非聘书的证明材料需要学院</w:t>
      </w:r>
      <w:r>
        <w:rPr>
          <w:rFonts w:hint="eastAsia" w:ascii="仿宋_GB2312" w:hAnsi="仿宋_GB2312" w:eastAsia="仿宋_GB2312" w:cs="仿宋_GB2312"/>
          <w:b w:val="0"/>
          <w:bCs w:val="0"/>
          <w:sz w:val="32"/>
          <w:lang w:eastAsia="zh-CN"/>
        </w:rPr>
        <w:t>审核并</w:t>
      </w:r>
      <w:r>
        <w:rPr>
          <w:rFonts w:hint="eastAsia" w:ascii="仿宋_GB2312" w:hAnsi="仿宋_GB2312" w:eastAsia="仿宋_GB2312" w:cs="仿宋_GB2312"/>
          <w:b w:val="0"/>
          <w:bCs w:val="0"/>
          <w:sz w:val="32"/>
        </w:rPr>
        <w:t>签字盖章。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（7）其他经历材料需在网上能够查到，</w:t>
      </w:r>
      <w:r>
        <w:rPr>
          <w:rFonts w:hint="eastAsia" w:ascii="仿宋_GB2312" w:hAnsi="仿宋_GB2312" w:eastAsia="仿宋_GB2312" w:cs="仿宋_GB2312"/>
          <w:b w:val="0"/>
          <w:bCs w:val="0"/>
          <w:sz w:val="32"/>
        </w:rPr>
        <w:t>必须有导师签字（情况属实+导师签名），学院</w:t>
      </w:r>
      <w:r>
        <w:rPr>
          <w:rFonts w:hint="eastAsia" w:ascii="仿宋_GB2312" w:hAnsi="仿宋_GB2312" w:eastAsia="仿宋_GB2312" w:cs="仿宋_GB2312"/>
          <w:b w:val="0"/>
          <w:bCs w:val="0"/>
          <w:sz w:val="32"/>
          <w:lang w:eastAsia="zh-CN"/>
        </w:rPr>
        <w:t>审核并</w:t>
      </w:r>
      <w:r>
        <w:rPr>
          <w:rFonts w:hint="eastAsia" w:ascii="仿宋_GB2312" w:hAnsi="仿宋_GB2312" w:eastAsia="仿宋_GB2312" w:cs="仿宋_GB2312"/>
          <w:b w:val="0"/>
          <w:bCs w:val="0"/>
          <w:sz w:val="32"/>
        </w:rPr>
        <w:t>签字盖章。</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5.汇总表填写</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请按照推荐顺序，严格依据汇总表中的格式填写（具体格式见汇总表示例）,每一类别中的排列顺序与支撑材料顺序一致。</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3" w:firstLineChars="200"/>
        <w:jc w:val="both"/>
        <w:textAlignment w:val="auto"/>
        <w:rPr>
          <w:rFonts w:hint="eastAsia" w:ascii="仿宋_GB2312" w:hAnsi="仿宋_GB2312" w:eastAsia="仿宋_GB2312" w:cs="仿宋_GB2312"/>
          <w:b/>
          <w:bCs/>
          <w:sz w:val="32"/>
        </w:rPr>
      </w:pPr>
      <w:r>
        <w:rPr>
          <w:rFonts w:hint="eastAsia" w:ascii="仿宋_GB2312" w:hAnsi="仿宋_GB2312" w:eastAsia="仿宋_GB2312" w:cs="仿宋_GB2312"/>
          <w:b/>
          <w:bCs/>
          <w:sz w:val="32"/>
        </w:rPr>
        <w:t>6.材料上交</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ind w:firstLine="640" w:firstLineChars="200"/>
        <w:jc w:val="both"/>
        <w:textAlignment w:val="auto"/>
        <w:rPr>
          <w:rFonts w:hint="eastAsia" w:ascii="仿宋_GB2312" w:hAnsi="仿宋_GB2312" w:eastAsia="仿宋_GB2312" w:cs="仿宋_GB2312"/>
          <w:b w:val="0"/>
          <w:bCs w:val="0"/>
          <w:sz w:val="32"/>
        </w:rPr>
      </w:pPr>
      <w:r>
        <w:rPr>
          <w:rFonts w:hint="eastAsia" w:ascii="仿宋_GB2312" w:hAnsi="仿宋_GB2312" w:eastAsia="仿宋_GB2312" w:cs="仿宋_GB2312"/>
          <w:b w:val="0"/>
          <w:bCs w:val="0"/>
          <w:sz w:val="32"/>
        </w:rPr>
        <w:t>请将汇总表、推荐审批表、支撑材料电子档、纸质档整理好一并上交。</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4M2NlMWI0N2E2MThkNjg2N2I5NDY5NTk0MTc2MjEifQ=="/>
  </w:docVars>
  <w:rsids>
    <w:rsidRoot w:val="00E62B6D"/>
    <w:rsid w:val="000423EA"/>
    <w:rsid w:val="00063401"/>
    <w:rsid w:val="000C7A56"/>
    <w:rsid w:val="001F7DBA"/>
    <w:rsid w:val="00220EC3"/>
    <w:rsid w:val="00250319"/>
    <w:rsid w:val="0028102C"/>
    <w:rsid w:val="004133C6"/>
    <w:rsid w:val="00517074"/>
    <w:rsid w:val="005553F4"/>
    <w:rsid w:val="005E0528"/>
    <w:rsid w:val="005E55E4"/>
    <w:rsid w:val="00697A8E"/>
    <w:rsid w:val="00720948"/>
    <w:rsid w:val="0075446C"/>
    <w:rsid w:val="007C1207"/>
    <w:rsid w:val="0081085E"/>
    <w:rsid w:val="00890D15"/>
    <w:rsid w:val="008A647A"/>
    <w:rsid w:val="0096739A"/>
    <w:rsid w:val="009A67F6"/>
    <w:rsid w:val="009B0FBB"/>
    <w:rsid w:val="009C7C85"/>
    <w:rsid w:val="00B054B2"/>
    <w:rsid w:val="00B404EF"/>
    <w:rsid w:val="00C07449"/>
    <w:rsid w:val="00CE4ED9"/>
    <w:rsid w:val="00D17DD5"/>
    <w:rsid w:val="00DB7A69"/>
    <w:rsid w:val="00DE6F8E"/>
    <w:rsid w:val="00E62B6D"/>
    <w:rsid w:val="00F5179E"/>
    <w:rsid w:val="00FB168B"/>
    <w:rsid w:val="01B5326B"/>
    <w:rsid w:val="0CD069F1"/>
    <w:rsid w:val="0CF60A82"/>
    <w:rsid w:val="0D390DEB"/>
    <w:rsid w:val="0D50006D"/>
    <w:rsid w:val="19FD55B2"/>
    <w:rsid w:val="1A67639A"/>
    <w:rsid w:val="262F123D"/>
    <w:rsid w:val="37F447F2"/>
    <w:rsid w:val="38547224"/>
    <w:rsid w:val="45074E29"/>
    <w:rsid w:val="498B7D96"/>
    <w:rsid w:val="4AC359ED"/>
    <w:rsid w:val="5A941529"/>
    <w:rsid w:val="5B0B2BDE"/>
    <w:rsid w:val="60662D80"/>
    <w:rsid w:val="654F6FC9"/>
    <w:rsid w:val="68B67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818</Words>
  <Characters>834</Characters>
  <Lines>6</Lines>
  <Paragraphs>1</Paragraphs>
  <TotalTime>1</TotalTime>
  <ScaleCrop>false</ScaleCrop>
  <LinksUpToDate>false</LinksUpToDate>
  <CharactersWithSpaces>834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2023-04-02T11:04:00Z</dcterms:created>
  <dc:creator>王 俊</dc:creator>
  <cp:lastModifiedBy>Administrator</cp:lastModifiedBy>
  <cp:lastPrinted>2023-04-12T02:24:00Z</cp:lastPrinted>
  <dcterms:modified xsi:type="dcterms:W3CDTF">2023-04-14T08:40:58Z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BEB7D2353F3E4F64AD98247E95B04E51_13</vt:lpwstr>
  </property>
</Properties>
</file>