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附件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theme="minorBidi"/>
          <w:sz w:val="32"/>
          <w:szCs w:val="32"/>
        </w:rPr>
        <w:t>：</w:t>
      </w:r>
    </w:p>
    <w:p>
      <w:pPr>
        <w:spacing w:before="468" w:beforeLines="150" w:line="560" w:lineRule="exact"/>
        <w:jc w:val="center"/>
        <w:rPr>
          <w:rFonts w:hint="eastAsia" w:ascii="方正小标宋_GBK" w:hAnsi="宋体" w:eastAsia="方正小标宋_GBK" w:cstheme="minorBidi"/>
          <w:b/>
          <w:bCs/>
          <w:sz w:val="44"/>
          <w:szCs w:val="44"/>
        </w:rPr>
      </w:pP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三人制辩论赛流程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  <w:t>一、开场阶段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主持人出场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双方辩手登场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辩手开始自我介绍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主持人介绍到场评委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theme="minorBidi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五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主持人介绍辩题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theme="minorBidi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 xml:space="preserve">主持人宣布辩论赛正式开始。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  <w:t>二、辩论阶段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一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>主持人宣布规则并进入立论阶段（共6分钟）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 xml:space="preserve"> 正方一辩开篇立论，3分钟；反方一辩开篇立论，3分钟。论述到2分30秒时，计时员举黄牌或鸣铃提示；3分钟时，举红牌或鸣铃示意停止。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二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>主持人宣布规则并进入攻辩阶段（共5分钟）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 w:cstheme="minorBidi"/>
          <w:sz w:val="32"/>
          <w:szCs w:val="32"/>
        </w:rPr>
        <w:t>攻辩设为两轮4次，按正→反→正→反顺序进行，在双方二辩、三辩之间进行，为一对一质询。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第一轮攻辩由攻辩方二辩提问，第二轮攻辩由攻辩方三辩提问。第一轮被提问方可自行确定二辩或三辩应对，第二轮被提问方由剩下一名辩手应对，两轮应由两位不同的队员应对。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 w:cstheme="minorBidi"/>
          <w:sz w:val="32"/>
          <w:szCs w:val="32"/>
        </w:rPr>
        <w:t>每一轮攻辩时间攻方1分钟，辩方1分30秒。对于攻方，45秒时，计时员举黄牌或鸣铃提示，1分时计时员举红牌或鸣铃示意停止。对于辩方，1分15秒时，计时员举黄牌或鸣铃提示，1分30秒时计时员举红牌或鸣铃示意停止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 w:cstheme="minorBidi"/>
          <w:sz w:val="32"/>
          <w:szCs w:val="32"/>
        </w:rPr>
        <w:t xml:space="preserve">每一轮攻辩，被质询的一方不能反问攻击方。若反问，攻击方可选择不回答。 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三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>主持人宣布规则并进入攻辩小结阶段（共3分钟）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 w:cstheme="minorBidi"/>
          <w:sz w:val="32"/>
          <w:szCs w:val="32"/>
        </w:rPr>
        <w:t xml:space="preserve">正方一辩开始，正方一辩结束后，反方一辩开始，时间各为1分30秒。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 w:cstheme="minorBidi"/>
          <w:sz w:val="32"/>
          <w:szCs w:val="32"/>
        </w:rPr>
        <w:t>1分时计时员举黄牌或鸣铃提示，1分30秒时计时员举红牌或鸣铃示意停止。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四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>主持人宣布规则并进入自由辩论阶段（共10分钟）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 w:cstheme="minorBidi"/>
          <w:sz w:val="32"/>
          <w:szCs w:val="32"/>
        </w:rPr>
        <w:t>此环节从反方开始，双方各累计有5分钟时间。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 w:cstheme="minorBidi"/>
          <w:sz w:val="32"/>
          <w:szCs w:val="32"/>
        </w:rPr>
        <w:t>一方发言结束后，另一方可选择继续发言或放弃。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3、</w:t>
      </w:r>
      <w:r>
        <w:rPr>
          <w:rFonts w:hint="eastAsia" w:ascii="仿宋_GB2312" w:hAnsi="宋体" w:eastAsia="仿宋_GB2312" w:cstheme="minorBidi"/>
          <w:sz w:val="32"/>
          <w:szCs w:val="32"/>
        </w:rPr>
        <w:t>每方比赛时间到达5分钟时，计时员举红牌或鸣铃示意停止。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五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>主持人宣布规则并进入结辩陈词阶段</w:t>
      </w:r>
      <w:bookmarkStart w:id="0" w:name="_GoBack"/>
      <w:bookmarkEnd w:id="0"/>
      <w:r>
        <w:rPr>
          <w:rFonts w:hint="eastAsia" w:ascii="楷体_GB2312" w:hAnsi="宋体" w:eastAsia="楷体_GB2312" w:cstheme="minorBidi"/>
          <w:b/>
          <w:sz w:val="32"/>
          <w:szCs w:val="32"/>
        </w:rPr>
        <w:t>（共8分钟）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 w:cstheme="minorBidi"/>
          <w:sz w:val="32"/>
          <w:szCs w:val="32"/>
        </w:rPr>
        <w:t>此环节由双方三辩进行，反方三辩首先陈词，正方三辩再陈词，双方各有4分钟时间。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 w:cstheme="minorBidi"/>
          <w:sz w:val="32"/>
          <w:szCs w:val="32"/>
        </w:rPr>
        <w:t>3分30秒时计时员举黄牌或鸣铃提示，4分时计时员举红牌或鸣铃示意停止。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  <w:t>三、评委票决及点评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B6B"/>
    <w:rsid w:val="007E4253"/>
    <w:rsid w:val="00FD5B6B"/>
    <w:rsid w:val="03A12C0C"/>
    <w:rsid w:val="18046672"/>
    <w:rsid w:val="54B157D0"/>
    <w:rsid w:val="5A3A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jc w:val="left"/>
      <w:outlineLvl w:val="1"/>
    </w:pPr>
    <w:rPr>
      <w:rFonts w:ascii="微软雅黑" w:hAnsi="微软雅黑" w:eastAsia="微软雅黑" w:cs="微软雅黑"/>
      <w:b/>
      <w:bCs/>
      <w:kern w:val="0"/>
      <w:sz w:val="18"/>
      <w:szCs w:val="1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772</Words>
  <Characters>781</Characters>
  <Lines>5</Lines>
  <Paragraphs>1</Paragraphs>
  <TotalTime>3</TotalTime>
  <ScaleCrop>false</ScaleCrop>
  <LinksUpToDate>false</LinksUpToDate>
  <CharactersWithSpaces>792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2022-03-21T13:37:00Z</dcterms:created>
  <dc:creator>ASUS</dc:creator>
  <cp:lastModifiedBy>元气</cp:lastModifiedBy>
  <dcterms:modified xsi:type="dcterms:W3CDTF">2022-03-29T06:03:33Z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BA0401693A144C28B69270C7C7A657F1</vt:lpwstr>
  </property>
</Properties>
</file>