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32"/>
          <w:szCs w:val="32"/>
          <w:lang w:val="en-GB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2020届创新创业优秀毕业生推荐表</w:t>
      </w:r>
    </w:p>
    <w:bookmarkEnd w:id="0"/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                         毕业生资格审核编号：</w:t>
      </w:r>
    </w:p>
    <w:tbl>
      <w:tblPr>
        <w:tblStyle w:val="4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0"/>
    <w:rsid w:val="00280210"/>
    <w:rsid w:val="009A08A3"/>
    <w:rsid w:val="00A23840"/>
    <w:rsid w:val="00AF3679"/>
    <w:rsid w:val="00BD43DB"/>
    <w:rsid w:val="00D1643A"/>
    <w:rsid w:val="00F259F5"/>
    <w:rsid w:val="5CB1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basedOn w:val="5"/>
    <w:link w:val="2"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574</Words>
  <Characters>3274</Characters>
  <Lines>27</Lines>
  <Paragraphs>7</Paragraphs>
  <TotalTime>5</TotalTime>
  <ScaleCrop>false</ScaleCrop>
  <LinksUpToDate>false</LinksUpToDate>
  <CharactersWithSpaces>3841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2019-12-23T03:47:00Z</dcterms:created>
  <dc:creator>罗嫔嬛</dc:creator>
  <cp:lastModifiedBy>Liu DX</cp:lastModifiedBy>
  <cp:lastPrinted>2019-12-23T03:55:00Z</cp:lastPrinted>
  <dcterms:modified xsi:type="dcterms:W3CDTF">2019-12-23T10:42:14Z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